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AA5F" w14:textId="4E2BD178" w:rsidR="0067698C" w:rsidRDefault="00F14E95">
      <w:pPr>
        <w:pStyle w:val="Title"/>
        <w:spacing w:line="23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56612A" wp14:editId="020FD206">
                <wp:simplePos x="0" y="0"/>
                <wp:positionH relativeFrom="page">
                  <wp:posOffset>6809459</wp:posOffset>
                </wp:positionH>
                <wp:positionV relativeFrom="paragraph">
                  <wp:posOffset>291236</wp:posOffset>
                </wp:positionV>
                <wp:extent cx="494665" cy="1752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665" cy="175260"/>
                          <a:chOff x="0" y="0"/>
                          <a:chExt cx="494665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"/>
                            <a:ext cx="133388" cy="173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70" y="0"/>
                            <a:ext cx="161836" cy="174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218" y="0"/>
                            <a:ext cx="153352" cy="174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CDCAD" id="Group 5" o:spid="_x0000_s1026" style="position:absolute;margin-left:536.2pt;margin-top:22.95pt;width:38.95pt;height:13.8pt;z-index:15729664;mso-wrap-distance-left:0;mso-wrap-distance-right:0;mso-position-horizontal-relative:page" coordsize="494665,175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688;width:133388;height:173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">
                  <v:imagedata r:id="rId10" o:title=""/>
                </v:shape>
                <v:shape id="Image 7" o:spid="_x0000_s1028" type="#_x0000_t75" style="position:absolute;left:153170;width:161836;height:17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">
                  <v:imagedata r:id="rId11" o:title=""/>
                </v:shape>
                <v:shape id="Image 8" o:spid="_x0000_s1029" type="#_x0000_t75" style="position:absolute;left:341218;width:153352;height:17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FCA541" wp14:editId="5E5C708C">
                <wp:simplePos x="0" y="0"/>
                <wp:positionH relativeFrom="page">
                  <wp:posOffset>6040996</wp:posOffset>
                </wp:positionH>
                <wp:positionV relativeFrom="paragraph">
                  <wp:posOffset>29273</wp:posOffset>
                </wp:positionV>
                <wp:extent cx="699135" cy="6991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699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699135">
                              <a:moveTo>
                                <a:pt x="502602" y="179362"/>
                              </a:moveTo>
                              <a:lnTo>
                                <a:pt x="465188" y="172415"/>
                              </a:lnTo>
                              <a:lnTo>
                                <a:pt x="427126" y="167386"/>
                              </a:lnTo>
                              <a:lnTo>
                                <a:pt x="388480" y="164338"/>
                              </a:lnTo>
                              <a:lnTo>
                                <a:pt x="349300" y="163309"/>
                              </a:lnTo>
                              <a:lnTo>
                                <a:pt x="310121" y="164338"/>
                              </a:lnTo>
                              <a:lnTo>
                                <a:pt x="271475" y="167386"/>
                              </a:lnTo>
                              <a:lnTo>
                                <a:pt x="233413" y="172415"/>
                              </a:lnTo>
                              <a:lnTo>
                                <a:pt x="195999" y="179362"/>
                              </a:lnTo>
                              <a:lnTo>
                                <a:pt x="199605" y="213664"/>
                              </a:lnTo>
                              <a:lnTo>
                                <a:pt x="236448" y="208876"/>
                              </a:lnTo>
                              <a:lnTo>
                                <a:pt x="273697" y="205422"/>
                              </a:lnTo>
                              <a:lnTo>
                                <a:pt x="311327" y="203327"/>
                              </a:lnTo>
                              <a:lnTo>
                                <a:pt x="349300" y="202628"/>
                              </a:lnTo>
                              <a:lnTo>
                                <a:pt x="387286" y="203327"/>
                              </a:lnTo>
                              <a:lnTo>
                                <a:pt x="424903" y="205422"/>
                              </a:lnTo>
                              <a:lnTo>
                                <a:pt x="462153" y="208876"/>
                              </a:lnTo>
                              <a:lnTo>
                                <a:pt x="498995" y="213664"/>
                              </a:lnTo>
                              <a:lnTo>
                                <a:pt x="502602" y="179362"/>
                              </a:lnTo>
                              <a:close/>
                            </a:path>
                            <a:path w="699135" h="699135">
                              <a:moveTo>
                                <a:pt x="593801" y="335089"/>
                              </a:moveTo>
                              <a:lnTo>
                                <a:pt x="545769" y="327748"/>
                              </a:lnTo>
                              <a:lnTo>
                                <a:pt x="497027" y="321995"/>
                              </a:lnTo>
                              <a:lnTo>
                                <a:pt x="447852" y="317855"/>
                              </a:lnTo>
                              <a:lnTo>
                                <a:pt x="398526" y="315366"/>
                              </a:lnTo>
                              <a:lnTo>
                                <a:pt x="394347" y="315302"/>
                              </a:lnTo>
                              <a:lnTo>
                                <a:pt x="394347" y="363283"/>
                              </a:lnTo>
                              <a:lnTo>
                                <a:pt x="380276" y="381635"/>
                              </a:lnTo>
                              <a:lnTo>
                                <a:pt x="367957" y="401408"/>
                              </a:lnTo>
                              <a:lnTo>
                                <a:pt x="357568" y="422427"/>
                              </a:lnTo>
                              <a:lnTo>
                                <a:pt x="349300" y="444550"/>
                              </a:lnTo>
                              <a:lnTo>
                                <a:pt x="341033" y="422427"/>
                              </a:lnTo>
                              <a:lnTo>
                                <a:pt x="330644" y="401408"/>
                              </a:lnTo>
                              <a:lnTo>
                                <a:pt x="318325" y="381635"/>
                              </a:lnTo>
                              <a:lnTo>
                                <a:pt x="307378" y="367360"/>
                              </a:lnTo>
                              <a:lnTo>
                                <a:pt x="304241" y="363283"/>
                              </a:lnTo>
                              <a:lnTo>
                                <a:pt x="394347" y="363283"/>
                              </a:lnTo>
                              <a:lnTo>
                                <a:pt x="394347" y="315302"/>
                              </a:lnTo>
                              <a:lnTo>
                                <a:pt x="355828" y="314629"/>
                              </a:lnTo>
                              <a:lnTo>
                                <a:pt x="331457" y="314629"/>
                              </a:lnTo>
                              <a:lnTo>
                                <a:pt x="313575" y="314972"/>
                              </a:lnTo>
                              <a:lnTo>
                                <a:pt x="295681" y="315518"/>
                              </a:lnTo>
                              <a:lnTo>
                                <a:pt x="277761" y="316293"/>
                              </a:lnTo>
                              <a:lnTo>
                                <a:pt x="269544" y="306260"/>
                              </a:lnTo>
                              <a:lnTo>
                                <a:pt x="260578" y="296926"/>
                              </a:lnTo>
                              <a:lnTo>
                                <a:pt x="250888" y="288340"/>
                              </a:lnTo>
                              <a:lnTo>
                                <a:pt x="246189" y="284797"/>
                              </a:lnTo>
                              <a:lnTo>
                                <a:pt x="240538" y="280555"/>
                              </a:lnTo>
                              <a:lnTo>
                                <a:pt x="267538" y="278892"/>
                              </a:lnTo>
                              <a:lnTo>
                                <a:pt x="294678" y="277685"/>
                              </a:lnTo>
                              <a:lnTo>
                                <a:pt x="321932" y="276961"/>
                              </a:lnTo>
                              <a:lnTo>
                                <a:pt x="361327" y="276923"/>
                              </a:lnTo>
                              <a:lnTo>
                                <a:pt x="404660" y="277685"/>
                              </a:lnTo>
                              <a:lnTo>
                                <a:pt x="403809" y="277685"/>
                              </a:lnTo>
                              <a:lnTo>
                                <a:pt x="458406" y="280555"/>
                              </a:lnTo>
                              <a:lnTo>
                                <a:pt x="457822" y="280555"/>
                              </a:lnTo>
                              <a:lnTo>
                                <a:pt x="510006" y="285140"/>
                              </a:lnTo>
                              <a:lnTo>
                                <a:pt x="562508" y="291604"/>
                              </a:lnTo>
                              <a:lnTo>
                                <a:pt x="563841" y="278892"/>
                              </a:lnTo>
                              <a:lnTo>
                                <a:pt x="563968" y="277685"/>
                              </a:lnTo>
                              <a:lnTo>
                                <a:pt x="564070" y="276707"/>
                              </a:lnTo>
                              <a:lnTo>
                                <a:pt x="513397" y="245033"/>
                              </a:lnTo>
                              <a:lnTo>
                                <a:pt x="459486" y="238315"/>
                              </a:lnTo>
                              <a:lnTo>
                                <a:pt x="404761" y="234238"/>
                              </a:lnTo>
                              <a:lnTo>
                                <a:pt x="349300" y="232854"/>
                              </a:lnTo>
                              <a:lnTo>
                                <a:pt x="293839" y="234238"/>
                              </a:lnTo>
                              <a:lnTo>
                                <a:pt x="239128" y="238315"/>
                              </a:lnTo>
                              <a:lnTo>
                                <a:pt x="185216" y="245033"/>
                              </a:lnTo>
                              <a:lnTo>
                                <a:pt x="132181" y="254317"/>
                              </a:lnTo>
                              <a:lnTo>
                                <a:pt x="136093" y="291604"/>
                              </a:lnTo>
                              <a:lnTo>
                                <a:pt x="162229" y="288163"/>
                              </a:lnTo>
                              <a:lnTo>
                                <a:pt x="191643" y="284797"/>
                              </a:lnTo>
                              <a:lnTo>
                                <a:pt x="228206" y="308825"/>
                              </a:lnTo>
                              <a:lnTo>
                                <a:pt x="236905" y="318858"/>
                              </a:lnTo>
                              <a:lnTo>
                                <a:pt x="203504" y="321805"/>
                              </a:lnTo>
                              <a:lnTo>
                                <a:pt x="170294" y="325501"/>
                              </a:lnTo>
                              <a:lnTo>
                                <a:pt x="137363" y="329933"/>
                              </a:lnTo>
                              <a:lnTo>
                                <a:pt x="104800" y="335089"/>
                              </a:lnTo>
                              <a:lnTo>
                                <a:pt x="108800" y="372999"/>
                              </a:lnTo>
                              <a:lnTo>
                                <a:pt x="108877" y="373722"/>
                              </a:lnTo>
                              <a:lnTo>
                                <a:pt x="161417" y="369493"/>
                              </a:lnTo>
                              <a:lnTo>
                                <a:pt x="182397" y="368007"/>
                              </a:lnTo>
                              <a:lnTo>
                                <a:pt x="194716" y="367360"/>
                              </a:lnTo>
                              <a:lnTo>
                                <a:pt x="230797" y="372999"/>
                              </a:lnTo>
                              <a:lnTo>
                                <a:pt x="285280" y="416572"/>
                              </a:lnTo>
                              <a:lnTo>
                                <a:pt x="303796" y="478383"/>
                              </a:lnTo>
                              <a:lnTo>
                                <a:pt x="304622" y="506933"/>
                              </a:lnTo>
                              <a:lnTo>
                                <a:pt x="303669" y="533006"/>
                              </a:lnTo>
                              <a:lnTo>
                                <a:pt x="302425" y="553427"/>
                              </a:lnTo>
                              <a:lnTo>
                                <a:pt x="396176" y="553427"/>
                              </a:lnTo>
                              <a:lnTo>
                                <a:pt x="394931" y="533006"/>
                              </a:lnTo>
                              <a:lnTo>
                                <a:pt x="393979" y="506933"/>
                              </a:lnTo>
                              <a:lnTo>
                                <a:pt x="394804" y="478383"/>
                              </a:lnTo>
                              <a:lnTo>
                                <a:pt x="413321" y="416572"/>
                              </a:lnTo>
                              <a:lnTo>
                                <a:pt x="467804" y="372999"/>
                              </a:lnTo>
                              <a:lnTo>
                                <a:pt x="503885" y="367360"/>
                              </a:lnTo>
                              <a:lnTo>
                                <a:pt x="516204" y="368007"/>
                              </a:lnTo>
                              <a:lnTo>
                                <a:pt x="537184" y="369493"/>
                              </a:lnTo>
                              <a:lnTo>
                                <a:pt x="589724" y="373722"/>
                              </a:lnTo>
                              <a:lnTo>
                                <a:pt x="590321" y="368007"/>
                              </a:lnTo>
                              <a:lnTo>
                                <a:pt x="590397" y="367360"/>
                              </a:lnTo>
                              <a:lnTo>
                                <a:pt x="590829" y="363283"/>
                              </a:lnTo>
                              <a:lnTo>
                                <a:pt x="593801" y="335089"/>
                              </a:lnTo>
                              <a:close/>
                            </a:path>
                            <a:path w="699135" h="699135">
                              <a:moveTo>
                                <a:pt x="698601" y="349288"/>
                              </a:moveTo>
                              <a:lnTo>
                                <a:pt x="695452" y="302361"/>
                              </a:lnTo>
                              <a:lnTo>
                                <a:pt x="686130" y="256438"/>
                              </a:lnTo>
                              <a:lnTo>
                                <a:pt x="671156" y="213334"/>
                              </a:lnTo>
                              <a:lnTo>
                                <a:pt x="666851" y="204762"/>
                              </a:lnTo>
                              <a:lnTo>
                                <a:pt x="666851" y="349288"/>
                              </a:lnTo>
                              <a:lnTo>
                                <a:pt x="663409" y="396214"/>
                              </a:lnTo>
                              <a:lnTo>
                                <a:pt x="653415" y="441007"/>
                              </a:lnTo>
                              <a:lnTo>
                                <a:pt x="637336" y="483171"/>
                              </a:lnTo>
                              <a:lnTo>
                                <a:pt x="615696" y="522211"/>
                              </a:lnTo>
                              <a:lnTo>
                                <a:pt x="588962" y="557631"/>
                              </a:lnTo>
                              <a:lnTo>
                                <a:pt x="557644" y="588949"/>
                              </a:lnTo>
                              <a:lnTo>
                                <a:pt x="522211" y="615683"/>
                              </a:lnTo>
                              <a:lnTo>
                                <a:pt x="483171" y="637324"/>
                              </a:lnTo>
                              <a:lnTo>
                                <a:pt x="441020" y="653402"/>
                              </a:lnTo>
                              <a:lnTo>
                                <a:pt x="396227" y="663397"/>
                              </a:lnTo>
                              <a:lnTo>
                                <a:pt x="349300" y="666838"/>
                              </a:lnTo>
                              <a:lnTo>
                                <a:pt x="302374" y="663397"/>
                              </a:lnTo>
                              <a:lnTo>
                                <a:pt x="257594" y="653402"/>
                              </a:lnTo>
                              <a:lnTo>
                                <a:pt x="215430" y="637324"/>
                              </a:lnTo>
                              <a:lnTo>
                                <a:pt x="176390" y="615683"/>
                              </a:lnTo>
                              <a:lnTo>
                                <a:pt x="140970" y="588949"/>
                              </a:lnTo>
                              <a:lnTo>
                                <a:pt x="109639" y="557631"/>
                              </a:lnTo>
                              <a:lnTo>
                                <a:pt x="82918" y="522211"/>
                              </a:lnTo>
                              <a:lnTo>
                                <a:pt x="61264" y="483171"/>
                              </a:lnTo>
                              <a:lnTo>
                                <a:pt x="45199" y="441007"/>
                              </a:lnTo>
                              <a:lnTo>
                                <a:pt x="35306" y="396684"/>
                              </a:lnTo>
                              <a:lnTo>
                                <a:pt x="35191" y="396214"/>
                              </a:lnTo>
                              <a:lnTo>
                                <a:pt x="31750" y="349288"/>
                              </a:lnTo>
                              <a:lnTo>
                                <a:pt x="35191" y="302361"/>
                              </a:lnTo>
                              <a:lnTo>
                                <a:pt x="45199" y="257581"/>
                              </a:lnTo>
                              <a:lnTo>
                                <a:pt x="61264" y="215430"/>
                              </a:lnTo>
                              <a:lnTo>
                                <a:pt x="82918" y="176390"/>
                              </a:lnTo>
                              <a:lnTo>
                                <a:pt x="109639" y="140957"/>
                              </a:lnTo>
                              <a:lnTo>
                                <a:pt x="140970" y="109639"/>
                              </a:lnTo>
                              <a:lnTo>
                                <a:pt x="176390" y="82905"/>
                              </a:lnTo>
                              <a:lnTo>
                                <a:pt x="215430" y="61264"/>
                              </a:lnTo>
                              <a:lnTo>
                                <a:pt x="257594" y="45199"/>
                              </a:lnTo>
                              <a:lnTo>
                                <a:pt x="302374" y="35191"/>
                              </a:lnTo>
                              <a:lnTo>
                                <a:pt x="349300" y="31750"/>
                              </a:lnTo>
                              <a:lnTo>
                                <a:pt x="396227" y="35191"/>
                              </a:lnTo>
                              <a:lnTo>
                                <a:pt x="441020" y="45199"/>
                              </a:lnTo>
                              <a:lnTo>
                                <a:pt x="483171" y="61264"/>
                              </a:lnTo>
                              <a:lnTo>
                                <a:pt x="522211" y="82905"/>
                              </a:lnTo>
                              <a:lnTo>
                                <a:pt x="557644" y="109639"/>
                              </a:lnTo>
                              <a:lnTo>
                                <a:pt x="588962" y="140957"/>
                              </a:lnTo>
                              <a:lnTo>
                                <a:pt x="615696" y="176390"/>
                              </a:lnTo>
                              <a:lnTo>
                                <a:pt x="637336" y="215430"/>
                              </a:lnTo>
                              <a:lnTo>
                                <a:pt x="653415" y="257581"/>
                              </a:lnTo>
                              <a:lnTo>
                                <a:pt x="663308" y="301891"/>
                              </a:lnTo>
                              <a:lnTo>
                                <a:pt x="666851" y="349288"/>
                              </a:lnTo>
                              <a:lnTo>
                                <a:pt x="666851" y="204762"/>
                              </a:lnTo>
                              <a:lnTo>
                                <a:pt x="625817" y="135851"/>
                              </a:lnTo>
                              <a:lnTo>
                                <a:pt x="596290" y="102311"/>
                              </a:lnTo>
                              <a:lnTo>
                                <a:pt x="562749" y="72783"/>
                              </a:lnTo>
                              <a:lnTo>
                                <a:pt x="525602" y="47688"/>
                              </a:lnTo>
                              <a:lnTo>
                                <a:pt x="485267" y="27457"/>
                              </a:lnTo>
                              <a:lnTo>
                                <a:pt x="442163" y="12484"/>
                              </a:lnTo>
                              <a:lnTo>
                                <a:pt x="396697" y="3187"/>
                              </a:lnTo>
                              <a:lnTo>
                                <a:pt x="349300" y="0"/>
                              </a:lnTo>
                              <a:lnTo>
                                <a:pt x="301904" y="3187"/>
                              </a:lnTo>
                              <a:lnTo>
                                <a:pt x="256451" y="12484"/>
                              </a:lnTo>
                              <a:lnTo>
                                <a:pt x="213334" y="27457"/>
                              </a:lnTo>
                              <a:lnTo>
                                <a:pt x="172999" y="47688"/>
                              </a:lnTo>
                              <a:lnTo>
                                <a:pt x="135851" y="72783"/>
                              </a:lnTo>
                              <a:lnTo>
                                <a:pt x="102311" y="102311"/>
                              </a:lnTo>
                              <a:lnTo>
                                <a:pt x="72783" y="135851"/>
                              </a:lnTo>
                              <a:lnTo>
                                <a:pt x="47688" y="172999"/>
                              </a:lnTo>
                              <a:lnTo>
                                <a:pt x="27457" y="213334"/>
                              </a:lnTo>
                              <a:lnTo>
                                <a:pt x="12484" y="256438"/>
                              </a:lnTo>
                              <a:lnTo>
                                <a:pt x="3187" y="301891"/>
                              </a:lnTo>
                              <a:lnTo>
                                <a:pt x="0" y="349288"/>
                              </a:lnTo>
                              <a:lnTo>
                                <a:pt x="3162" y="396214"/>
                              </a:lnTo>
                              <a:lnTo>
                                <a:pt x="3187" y="396684"/>
                              </a:lnTo>
                              <a:lnTo>
                                <a:pt x="12484" y="442150"/>
                              </a:lnTo>
                              <a:lnTo>
                                <a:pt x="27457" y="485254"/>
                              </a:lnTo>
                              <a:lnTo>
                                <a:pt x="47688" y="525589"/>
                              </a:lnTo>
                              <a:lnTo>
                                <a:pt x="72783" y="562737"/>
                              </a:lnTo>
                              <a:lnTo>
                                <a:pt x="102311" y="596290"/>
                              </a:lnTo>
                              <a:lnTo>
                                <a:pt x="135851" y="625805"/>
                              </a:lnTo>
                              <a:lnTo>
                                <a:pt x="172999" y="650900"/>
                              </a:lnTo>
                              <a:lnTo>
                                <a:pt x="213334" y="671144"/>
                              </a:lnTo>
                              <a:lnTo>
                                <a:pt x="256451" y="686117"/>
                              </a:lnTo>
                              <a:lnTo>
                                <a:pt x="301904" y="695401"/>
                              </a:lnTo>
                              <a:lnTo>
                                <a:pt x="349300" y="698588"/>
                              </a:lnTo>
                              <a:lnTo>
                                <a:pt x="396697" y="695401"/>
                              </a:lnTo>
                              <a:lnTo>
                                <a:pt x="442163" y="686117"/>
                              </a:lnTo>
                              <a:lnTo>
                                <a:pt x="485267" y="671144"/>
                              </a:lnTo>
                              <a:lnTo>
                                <a:pt x="493839" y="666838"/>
                              </a:lnTo>
                              <a:lnTo>
                                <a:pt x="525602" y="650900"/>
                              </a:lnTo>
                              <a:lnTo>
                                <a:pt x="562749" y="625805"/>
                              </a:lnTo>
                              <a:lnTo>
                                <a:pt x="596290" y="596290"/>
                              </a:lnTo>
                              <a:lnTo>
                                <a:pt x="625817" y="562737"/>
                              </a:lnTo>
                              <a:lnTo>
                                <a:pt x="650913" y="525589"/>
                              </a:lnTo>
                              <a:lnTo>
                                <a:pt x="671156" y="485254"/>
                              </a:lnTo>
                              <a:lnTo>
                                <a:pt x="686130" y="442150"/>
                              </a:lnTo>
                              <a:lnTo>
                                <a:pt x="695413" y="396684"/>
                              </a:lnTo>
                              <a:lnTo>
                                <a:pt x="698601" y="349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A5DD" id="Graphic 9" o:spid="_x0000_s1026" style="position:absolute;margin-left:475.65pt;margin-top:2.3pt;width:55.05pt;height:5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69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" path="m502602,179362r-37414,-6947l427126,167386r-38646,-3048l349300,163309r-39179,1029l271475,167386r-38062,5029l195999,179362r3606,34302l236448,208876r37249,-3454l311327,203327r37973,-699l387286,203327r37617,2095l462153,208876r36842,4788l502602,179362xem593801,335089r-48032,-7341l497027,321995r-49175,-4140l398526,315366r-4179,-64l394347,363283r-14071,18352l367957,401408r-10389,21019l349300,444550r-8267,-22123l330644,401408,318325,381635,307378,367360r-3137,-4077l394347,363283r,-47981l355828,314629r-24371,l313575,314972r-17894,546l277761,316293r-8217,-10033l260578,296926r-9690,-8586l246189,284797r-5651,-4242l267538,278892r27140,-1207l321932,276961r39395,-38l404660,277685r-851,l458406,280555r-584,l510006,285140r52502,6464l563841,278892r127,-1207l564070,276707,513397,245033r-53911,-6718l404761,234238r-55461,-1384l293839,234238r-54711,4077l185216,245033r-53035,9284l136093,291604r26136,-3441l191643,284797r36563,24028l236905,318858r-33401,2947l170294,325501r-32931,4432l104800,335089r4000,37910l108877,373722r52540,-4229l182397,368007r12319,-647l230797,372999r54483,43573l303796,478383r826,28550l303669,533006r-1244,20421l396176,553427r-1245,-20421l393979,506933r825,-28550l413321,416572r54483,-43573l503885,367360r12319,647l537184,369493r52540,4229l590321,368007r76,-647l590829,363283r2972,-28194xem698601,349288r-3149,-46927l686130,256438,671156,213334r-4305,-8572l666851,349288r-3442,46926l653415,441007r-16079,42164l615696,522211r-26734,35420l557644,588949r-35433,26734l483171,637324r-42151,16078l396227,663397r-46927,3441l302374,663397r-44780,-9995l215430,637324,176390,615683,140970,588949,109639,557631,82918,522211,61264,483171,45199,441007,35306,396684r-115,-470l31750,349288r3441,-46927l45199,257581,61264,215430,82918,176390r26721,-35433l140970,109639,176390,82905,215430,61264,257594,45199,302374,35191r46926,-3441l396227,35191r44793,10008l483171,61264r39040,21641l557644,109639r31318,31318l615696,176390r21640,39040l653415,257581r9893,44310l666851,349288r,-144526l625817,135851,596290,102311,562749,72783,525602,47688,485267,27457,442163,12484,396697,3187,349300,,301904,3187r-45453,9297l213334,27457,172999,47688,135851,72783r-33540,29528l72783,135851,47688,172999,27457,213334,12484,256438,3187,301891,,349288r3162,46926l3187,396684r9297,45466l27457,485254r20231,40335l72783,562737r29528,33553l135851,625805r37148,25095l213334,671144r43117,14973l301904,695401r47396,3187l396697,695401r45466,-9284l485267,671144r8572,-4306l525602,650900r37147,-25095l596290,596290r29527,-33553l650913,525589r20243,-40335l686130,442150r9283,-45466l698601,349288xe" fillcolor="#010202" stroked="f">
                <v:path arrowok="t"/>
                <w10:wrap anchorx="page"/>
              </v:shape>
            </w:pict>
          </mc:Fallback>
        </mc:AlternateContent>
      </w:r>
      <w:r>
        <w:rPr>
          <w:color w:val="030404"/>
        </w:rPr>
        <w:t>Ficha de Informação Normalizada para Depósitos</w:t>
      </w:r>
      <w:r w:rsidR="002534B7">
        <w:rPr>
          <w:color w:val="030404"/>
        </w:rPr>
        <w:t xml:space="preserve"> a Prazo</w:t>
      </w:r>
      <w:r>
        <w:rPr>
          <w:color w:val="030404"/>
        </w:rPr>
        <w:t>(FIND</w:t>
      </w:r>
      <w:r w:rsidR="002534B7">
        <w:rPr>
          <w:color w:val="030404"/>
        </w:rPr>
        <w:t>P</w:t>
      </w:r>
      <w:r>
        <w:rPr>
          <w:color w:val="030404"/>
        </w:rPr>
        <w:t>)</w:t>
      </w:r>
      <w:r w:rsidR="000D2E4B">
        <w:rPr>
          <w:color w:val="030404"/>
        </w:rPr>
        <w:t xml:space="preserve"> </w:t>
      </w:r>
      <w:r w:rsidR="005F5968">
        <w:rPr>
          <w:color w:val="030404"/>
        </w:rPr>
        <w:t>Cont</w:t>
      </w:r>
      <w:r w:rsidR="00170503">
        <w:rPr>
          <w:color w:val="030404"/>
        </w:rPr>
        <w:t xml:space="preserve">a poupança </w:t>
      </w:r>
      <w:r w:rsidR="000D2E4B">
        <w:rPr>
          <w:color w:val="030404"/>
        </w:rPr>
        <w:t>Junior</w:t>
      </w:r>
    </w:p>
    <w:p w14:paraId="79E9D606" w14:textId="77777777" w:rsidR="0067698C" w:rsidRDefault="00F14E95">
      <w:pPr>
        <w:spacing w:before="285"/>
        <w:ind w:left="4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6A512" wp14:editId="660760D4">
                <wp:simplePos x="0" y="0"/>
                <wp:positionH relativeFrom="page">
                  <wp:posOffset>257619</wp:posOffset>
                </wp:positionH>
                <wp:positionV relativeFrom="paragraph">
                  <wp:posOffset>387663</wp:posOffset>
                </wp:positionV>
                <wp:extent cx="7106920" cy="1930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19304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31357DC7" w14:textId="77777777" w:rsidR="0067698C" w:rsidRDefault="00F14E95">
                            <w:pPr>
                              <w:spacing w:before="11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6"/>
                                <w:w w:val="105"/>
                                <w:sz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  <w:w w:val="105"/>
                                <w:sz w:val="24"/>
                              </w:rPr>
                              <w:t>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6A51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0.3pt;margin-top:30.5pt;width:559.6pt;height:15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" fillcolor="#ededed" stroked="f">
                <v:textbox inset="0,0,0,0">
                  <w:txbxContent>
                    <w:p w14:paraId="31357DC7" w14:textId="77777777" w:rsidR="0067698C" w:rsidRDefault="00F14E95">
                      <w:pPr>
                        <w:spacing w:before="11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pacing w:val="-6"/>
                          <w:w w:val="105"/>
                          <w:sz w:val="24"/>
                        </w:rPr>
                        <w:t xml:space="preserve">ANEXO </w:t>
                      </w:r>
                      <w:r>
                        <w:rPr>
                          <w:b/>
                          <w:color w:val="221F1F"/>
                          <w:spacing w:val="-5"/>
                          <w:w w:val="105"/>
                          <w:sz w:val="24"/>
                        </w:rPr>
                        <w:t>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21F1F"/>
          <w:w w:val="105"/>
          <w:sz w:val="24"/>
        </w:rPr>
        <w:t>I</w:t>
      </w:r>
      <w:r>
        <w:rPr>
          <w:color w:val="221F1F"/>
          <w:spacing w:val="-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SÉRIE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—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NÚMERO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spacing w:val="-5"/>
          <w:w w:val="105"/>
          <w:sz w:val="24"/>
        </w:rPr>
        <w:t>62</w:t>
      </w:r>
    </w:p>
    <w:p w14:paraId="1AC4AA61" w14:textId="77777777" w:rsidR="0067698C" w:rsidRPr="00BA7DA9" w:rsidRDefault="00F14E95">
      <w:pPr>
        <w:spacing w:before="150" w:line="249" w:lineRule="auto"/>
        <w:ind w:left="419" w:right="396"/>
        <w:rPr>
          <w:sz w:val="24"/>
        </w:rPr>
      </w:pPr>
      <w:r w:rsidRPr="00BA7DA9">
        <w:rPr>
          <w:color w:val="221F1F"/>
          <w:sz w:val="24"/>
        </w:rPr>
        <w:t>Ficha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de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Informação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Normalizada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para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Depósitos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com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pré-aviso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e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depósitos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sem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mobilização</w:t>
      </w:r>
      <w:r w:rsidRPr="00BA7DA9">
        <w:rPr>
          <w:color w:val="221F1F"/>
          <w:spacing w:val="36"/>
          <w:sz w:val="24"/>
        </w:rPr>
        <w:t xml:space="preserve"> </w:t>
      </w:r>
      <w:r w:rsidRPr="00BA7DA9">
        <w:rPr>
          <w:color w:val="221F1F"/>
          <w:sz w:val="24"/>
        </w:rPr>
        <w:t>antecipa- da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(FINDP)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(modelo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aplicável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a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depósitos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a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prazo,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depósitos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com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pré-aviso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e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depósitos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sem</w:t>
      </w:r>
      <w:r w:rsidRPr="00BA7DA9">
        <w:rPr>
          <w:color w:val="221F1F"/>
          <w:spacing w:val="39"/>
          <w:sz w:val="24"/>
        </w:rPr>
        <w:t xml:space="preserve"> </w:t>
      </w:r>
      <w:r w:rsidRPr="00BA7DA9">
        <w:rPr>
          <w:color w:val="221F1F"/>
          <w:sz w:val="24"/>
        </w:rPr>
        <w:t>mobiliza- ção antecipada)</w:t>
      </w:r>
    </w:p>
    <w:p w14:paraId="05C90B02" w14:textId="77777777" w:rsidR="0067698C" w:rsidRPr="00BA7DA9" w:rsidRDefault="0067698C">
      <w:pPr>
        <w:spacing w:before="147"/>
        <w:rPr>
          <w:sz w:val="20"/>
        </w:rPr>
      </w:pPr>
    </w:p>
    <w:tbl>
      <w:tblPr>
        <w:tblW w:w="0" w:type="auto"/>
        <w:tblInd w:w="424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6118"/>
      </w:tblGrid>
      <w:tr w:rsidR="0067698C" w:rsidRPr="00BA7DA9" w14:paraId="07567BA1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929496"/>
          </w:tcPr>
          <w:p w14:paraId="0CB7EEF2" w14:textId="77777777" w:rsidR="0067698C" w:rsidRPr="00BA7DA9" w:rsidRDefault="00F14E95">
            <w:pPr>
              <w:pStyle w:val="TableParagraph"/>
              <w:spacing w:before="49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A.</w:t>
            </w:r>
            <w:r w:rsidRPr="00BA7DA9">
              <w:rPr>
                <w:b/>
                <w:color w:val="221F1F"/>
                <w:spacing w:val="3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Elementos</w:t>
            </w:r>
            <w:r w:rsidRPr="00BA7DA9">
              <w:rPr>
                <w:b/>
                <w:color w:val="221F1F"/>
                <w:spacing w:val="10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identificação</w:t>
            </w:r>
          </w:p>
        </w:tc>
      </w:tr>
      <w:tr w:rsidR="0067698C" w:rsidRPr="00BA7DA9" w14:paraId="5151DB9D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DBDDDF"/>
          </w:tcPr>
          <w:p w14:paraId="1BD18E6E" w14:textId="77777777" w:rsidR="0067698C" w:rsidRPr="00BA7DA9" w:rsidRDefault="00F14E95">
            <w:pPr>
              <w:pStyle w:val="TableParagraph"/>
              <w:spacing w:before="49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1.</w:t>
            </w:r>
            <w:r w:rsidRPr="00BA7DA9">
              <w:rPr>
                <w:b/>
                <w:color w:val="221F1F"/>
                <w:spacing w:val="6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Identificação</w:t>
            </w:r>
            <w:r w:rsidRPr="00BA7DA9">
              <w:rPr>
                <w:b/>
                <w:color w:val="221F1F"/>
                <w:spacing w:val="9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da</w:t>
            </w:r>
            <w:r w:rsidRPr="00BA7DA9">
              <w:rPr>
                <w:b/>
                <w:color w:val="221F1F"/>
                <w:spacing w:val="10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Instituição</w:t>
            </w:r>
            <w:r w:rsidRPr="00BA7DA9">
              <w:rPr>
                <w:b/>
                <w:color w:val="221F1F"/>
                <w:spacing w:val="1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Depositária</w:t>
            </w:r>
          </w:p>
        </w:tc>
      </w:tr>
      <w:tr w:rsidR="0067698C" w:rsidRPr="00BA7DA9" w14:paraId="0B6B5A01" w14:textId="77777777" w:rsidTr="002539FD">
        <w:trPr>
          <w:trHeight w:val="1360"/>
        </w:trPr>
        <w:tc>
          <w:tcPr>
            <w:tcW w:w="4332" w:type="dxa"/>
          </w:tcPr>
          <w:p w14:paraId="4C630514" w14:textId="77777777" w:rsidR="0067698C" w:rsidRPr="00BA7DA9" w:rsidRDefault="0067698C">
            <w:pPr>
              <w:pStyle w:val="TableParagraph"/>
              <w:spacing w:before="261"/>
              <w:ind w:left="0"/>
              <w:rPr>
                <w:sz w:val="24"/>
              </w:rPr>
            </w:pPr>
          </w:p>
          <w:p w14:paraId="0DC6B173" w14:textId="77777777" w:rsidR="0067698C" w:rsidRPr="00BA7DA9" w:rsidRDefault="00F14E95">
            <w:pPr>
              <w:pStyle w:val="TableParagraph"/>
              <w:spacing w:before="0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1.1</w:t>
            </w:r>
            <w:r w:rsidRPr="00BA7DA9">
              <w:rPr>
                <w:b/>
                <w:color w:val="221F1F"/>
                <w:spacing w:val="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Denominação</w:t>
            </w:r>
          </w:p>
        </w:tc>
        <w:tc>
          <w:tcPr>
            <w:tcW w:w="6118" w:type="dxa"/>
          </w:tcPr>
          <w:p w14:paraId="023A0FF7" w14:textId="77777777" w:rsidR="004264A3" w:rsidRPr="00BA7DA9" w:rsidRDefault="004264A3">
            <w:pPr>
              <w:pStyle w:val="TableParagraph"/>
              <w:spacing w:before="0"/>
              <w:rPr>
                <w:sz w:val="24"/>
                <w:lang w:val="en-US"/>
              </w:rPr>
            </w:pPr>
          </w:p>
          <w:p w14:paraId="2C2A9717" w14:textId="77777777" w:rsidR="004264A3" w:rsidRPr="00BA7DA9" w:rsidRDefault="004264A3">
            <w:pPr>
              <w:pStyle w:val="TableParagraph"/>
              <w:spacing w:before="0"/>
              <w:rPr>
                <w:sz w:val="24"/>
                <w:lang w:val="en-US"/>
              </w:rPr>
            </w:pPr>
          </w:p>
          <w:p w14:paraId="7A7F945B" w14:textId="0883323A" w:rsidR="0067698C" w:rsidRPr="00BA7DA9" w:rsidRDefault="004264A3">
            <w:pPr>
              <w:pStyle w:val="TableParagraph"/>
              <w:spacing w:before="0"/>
              <w:rPr>
                <w:sz w:val="24"/>
              </w:rPr>
            </w:pPr>
            <w:r w:rsidRPr="00BA7DA9">
              <w:rPr>
                <w:sz w:val="24"/>
                <w:lang w:val="en-US"/>
              </w:rPr>
              <w:t>FNB Moçambique, S.A.</w:t>
            </w:r>
          </w:p>
        </w:tc>
      </w:tr>
      <w:tr w:rsidR="0067698C" w:rsidRPr="00BA7DA9" w14:paraId="00B72E56" w14:textId="77777777" w:rsidTr="002539FD">
        <w:trPr>
          <w:trHeight w:val="1029"/>
        </w:trPr>
        <w:tc>
          <w:tcPr>
            <w:tcW w:w="4332" w:type="dxa"/>
          </w:tcPr>
          <w:p w14:paraId="30687E0E" w14:textId="77777777" w:rsidR="0067698C" w:rsidRPr="00BA7DA9" w:rsidRDefault="0067698C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14:paraId="33B8A093" w14:textId="77777777" w:rsidR="0067698C" w:rsidRPr="00BA7DA9" w:rsidRDefault="00F14E95">
            <w:pPr>
              <w:pStyle w:val="TableParagraph"/>
              <w:spacing w:before="0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1.2</w:t>
            </w:r>
            <w:r w:rsidRPr="00BA7DA9">
              <w:rPr>
                <w:b/>
                <w:color w:val="221F1F"/>
                <w:spacing w:val="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Endereço</w:t>
            </w:r>
          </w:p>
        </w:tc>
        <w:tc>
          <w:tcPr>
            <w:tcW w:w="6118" w:type="dxa"/>
          </w:tcPr>
          <w:p w14:paraId="6CD3497D" w14:textId="663BA860" w:rsidR="0067698C" w:rsidRPr="00BA7DA9" w:rsidRDefault="004264A3" w:rsidP="004264A3">
            <w:pPr>
              <w:pStyle w:val="TableParagraph"/>
              <w:spacing w:before="1"/>
              <w:ind w:left="0"/>
              <w:rPr>
                <w:color w:val="221F1F"/>
                <w:sz w:val="24"/>
                <w:lang w:val="en-US"/>
              </w:rPr>
            </w:pPr>
            <w:r w:rsidRPr="00BA7DA9">
              <w:rPr>
                <w:color w:val="221F1F"/>
                <w:sz w:val="24"/>
              </w:rPr>
              <w:t xml:space="preserve">Avenida 25 de Setembro, n.º 420, Prédio JAT I, 1.º </w:t>
            </w:r>
            <w:r w:rsidRPr="00BA7DA9">
              <w:rPr>
                <w:color w:val="221F1F"/>
                <w:sz w:val="24"/>
                <w:lang w:val="en-US"/>
              </w:rPr>
              <w:t xml:space="preserve">Andar,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Cidade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de Maputo.</w:t>
            </w:r>
          </w:p>
        </w:tc>
      </w:tr>
      <w:tr w:rsidR="0067698C" w:rsidRPr="00BA7DA9" w14:paraId="6B2D2A95" w14:textId="77777777" w:rsidTr="002539FD">
        <w:trPr>
          <w:trHeight w:val="688"/>
        </w:trPr>
        <w:tc>
          <w:tcPr>
            <w:tcW w:w="4332" w:type="dxa"/>
          </w:tcPr>
          <w:p w14:paraId="0E793857" w14:textId="77777777" w:rsidR="0067698C" w:rsidRPr="00BA7DA9" w:rsidRDefault="00F14E95">
            <w:pPr>
              <w:pStyle w:val="TableParagraph"/>
              <w:spacing w:before="201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1.3</w:t>
            </w:r>
            <w:r w:rsidRPr="00BA7DA9">
              <w:rPr>
                <w:b/>
                <w:color w:val="221F1F"/>
                <w:spacing w:val="-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Contactos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e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outras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informações</w:t>
            </w:r>
          </w:p>
        </w:tc>
        <w:tc>
          <w:tcPr>
            <w:tcW w:w="6118" w:type="dxa"/>
          </w:tcPr>
          <w:p w14:paraId="4EF092B0" w14:textId="77777777" w:rsidR="004264A3" w:rsidRPr="00BA7DA9" w:rsidRDefault="004264A3" w:rsidP="004264A3">
            <w:pPr>
              <w:pStyle w:val="TableParagraph"/>
              <w:spacing w:line="261" w:lineRule="auto"/>
              <w:ind w:right="140"/>
              <w:rPr>
                <w:color w:val="221F1F"/>
                <w:spacing w:val="-6"/>
                <w:sz w:val="24"/>
              </w:rPr>
            </w:pPr>
            <w:r w:rsidRPr="00BA7DA9">
              <w:rPr>
                <w:color w:val="221F1F"/>
                <w:spacing w:val="-6"/>
                <w:sz w:val="24"/>
              </w:rPr>
              <w:t>Telefone (+258) 21 355900 | 21 355999</w:t>
            </w:r>
          </w:p>
          <w:p w14:paraId="7E3840A0" w14:textId="77777777" w:rsidR="004264A3" w:rsidRPr="00BA7DA9" w:rsidRDefault="004264A3" w:rsidP="004264A3">
            <w:pPr>
              <w:pStyle w:val="TableParagraph"/>
              <w:spacing w:line="261" w:lineRule="auto"/>
              <w:ind w:right="140"/>
              <w:rPr>
                <w:color w:val="221F1F"/>
                <w:spacing w:val="-6"/>
                <w:sz w:val="24"/>
              </w:rPr>
            </w:pPr>
            <w:r w:rsidRPr="00BA7DA9">
              <w:rPr>
                <w:color w:val="221F1F"/>
                <w:spacing w:val="-6"/>
                <w:sz w:val="24"/>
              </w:rPr>
              <w:t>• Website: www.fnb.co.mz</w:t>
            </w:r>
          </w:p>
          <w:p w14:paraId="4F144065" w14:textId="77777777" w:rsidR="004264A3" w:rsidRPr="00BA7DA9" w:rsidRDefault="004264A3" w:rsidP="004264A3">
            <w:pPr>
              <w:pStyle w:val="TableParagraph"/>
              <w:spacing w:line="261" w:lineRule="auto"/>
              <w:ind w:right="140"/>
              <w:rPr>
                <w:color w:val="221F1F"/>
                <w:spacing w:val="-6"/>
                <w:sz w:val="24"/>
              </w:rPr>
            </w:pPr>
            <w:r w:rsidRPr="00BA7DA9">
              <w:rPr>
                <w:color w:val="221F1F"/>
                <w:spacing w:val="-6"/>
                <w:sz w:val="24"/>
              </w:rPr>
              <w:t>• E-mail: apoio@fnb.co.mz</w:t>
            </w:r>
          </w:p>
          <w:p w14:paraId="695AC5BC" w14:textId="77777777" w:rsidR="0067698C" w:rsidRDefault="004264A3" w:rsidP="004264A3">
            <w:pPr>
              <w:pStyle w:val="TableParagraph"/>
              <w:spacing w:line="261" w:lineRule="auto"/>
              <w:ind w:right="140"/>
              <w:rPr>
                <w:color w:val="221F1F"/>
                <w:spacing w:val="-6"/>
                <w:sz w:val="24"/>
                <w:lang w:val="en-US"/>
              </w:rPr>
            </w:pPr>
            <w:r w:rsidRPr="00BA7DA9">
              <w:rPr>
                <w:color w:val="221F1F"/>
                <w:spacing w:val="-6"/>
                <w:sz w:val="24"/>
                <w:lang w:val="en-US"/>
              </w:rPr>
              <w:t>• NUIT 400076391</w:t>
            </w:r>
          </w:p>
          <w:p w14:paraId="5B7323B1" w14:textId="5A60BB8D" w:rsidR="00D665D3" w:rsidRPr="00BA7DA9" w:rsidRDefault="00D665D3" w:rsidP="004264A3">
            <w:pPr>
              <w:pStyle w:val="TableParagraph"/>
              <w:spacing w:line="261" w:lineRule="auto"/>
              <w:ind w:right="140"/>
              <w:rPr>
                <w:sz w:val="24"/>
              </w:rPr>
            </w:pPr>
            <w:r w:rsidRPr="0091521B">
              <w:rPr>
                <w:color w:val="221F1F"/>
                <w:spacing w:val="-6"/>
                <w:sz w:val="24"/>
                <w:szCs w:val="24"/>
                <w:lang w:val="en-US"/>
              </w:rPr>
              <w:t>• NUI</w:t>
            </w:r>
            <w:r>
              <w:rPr>
                <w:color w:val="221F1F"/>
                <w:spacing w:val="-6"/>
                <w:sz w:val="24"/>
                <w:szCs w:val="24"/>
                <w:lang w:val="en-US"/>
              </w:rPr>
              <w:t xml:space="preserve">B </w:t>
            </w:r>
            <w:r w:rsidRPr="00D74343">
              <w:rPr>
                <w:color w:val="221F1F"/>
                <w:spacing w:val="-6"/>
                <w:sz w:val="24"/>
                <w:szCs w:val="24"/>
                <w:lang w:val="en-US"/>
              </w:rPr>
              <w:t>202000011183320</w:t>
            </w:r>
          </w:p>
        </w:tc>
      </w:tr>
      <w:tr w:rsidR="0067698C" w:rsidRPr="00BA7DA9" w14:paraId="068F12B5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DBDDDF"/>
          </w:tcPr>
          <w:p w14:paraId="3EC7803A" w14:textId="77777777" w:rsidR="0067698C" w:rsidRPr="00BA7DA9" w:rsidRDefault="00F14E95">
            <w:pPr>
              <w:pStyle w:val="TableParagraph"/>
              <w:spacing w:before="49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2.</w:t>
            </w:r>
            <w:r w:rsidRPr="00BA7DA9">
              <w:rPr>
                <w:b/>
                <w:color w:val="221F1F"/>
                <w:spacing w:val="8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 xml:space="preserve">Data da </w:t>
            </w:r>
            <w:r w:rsidRPr="00BA7DA9">
              <w:rPr>
                <w:b/>
                <w:color w:val="221F1F"/>
                <w:spacing w:val="-2"/>
                <w:sz w:val="24"/>
              </w:rPr>
              <w:t>FINDP</w:t>
            </w:r>
          </w:p>
        </w:tc>
      </w:tr>
      <w:tr w:rsidR="0067698C" w:rsidRPr="00BA7DA9" w14:paraId="14A42772" w14:textId="77777777" w:rsidTr="002539FD">
        <w:trPr>
          <w:trHeight w:val="413"/>
        </w:trPr>
        <w:tc>
          <w:tcPr>
            <w:tcW w:w="10450" w:type="dxa"/>
            <w:gridSpan w:val="2"/>
          </w:tcPr>
          <w:p w14:paraId="39CD50DE" w14:textId="69B89C84" w:rsidR="0067698C" w:rsidRPr="00BA7DA9" w:rsidRDefault="00D665D3">
            <w:pPr>
              <w:pStyle w:val="TableParagraph"/>
              <w:spacing w:before="66"/>
              <w:ind w:left="166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  <w:lang w:val="en-US"/>
              </w:rPr>
              <w:t>Dezembro</w:t>
            </w:r>
            <w:proofErr w:type="spellEnd"/>
            <w:r w:rsidR="004264A3" w:rsidRPr="00BA7DA9">
              <w:rPr>
                <w:color w:val="221F1F"/>
                <w:sz w:val="24"/>
                <w:lang w:val="en-US"/>
              </w:rPr>
              <w:t xml:space="preserve"> de 202</w:t>
            </w:r>
            <w:r w:rsidR="0048227B">
              <w:rPr>
                <w:color w:val="221F1F"/>
                <w:sz w:val="24"/>
                <w:lang w:val="en-US"/>
              </w:rPr>
              <w:t>5</w:t>
            </w:r>
          </w:p>
        </w:tc>
      </w:tr>
      <w:tr w:rsidR="0067698C" w:rsidRPr="00BA7DA9" w14:paraId="6377744B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929496"/>
          </w:tcPr>
          <w:p w14:paraId="788A0F3C" w14:textId="77777777" w:rsidR="0067698C" w:rsidRPr="00BA7DA9" w:rsidRDefault="00F14E95">
            <w:pPr>
              <w:pStyle w:val="TableParagraph"/>
              <w:spacing w:before="49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B.</w:t>
            </w:r>
            <w:r w:rsidRPr="00BA7DA9">
              <w:rPr>
                <w:b/>
                <w:color w:val="221F1F"/>
                <w:spacing w:val="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Descrição</w:t>
            </w:r>
            <w:r w:rsidRPr="00BA7DA9">
              <w:rPr>
                <w:b/>
                <w:color w:val="221F1F"/>
                <w:spacing w:val="8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das</w:t>
            </w:r>
            <w:r w:rsidRPr="00BA7DA9">
              <w:rPr>
                <w:b/>
                <w:color w:val="221F1F"/>
                <w:spacing w:val="8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principais</w:t>
            </w:r>
            <w:r w:rsidRPr="00BA7DA9">
              <w:rPr>
                <w:b/>
                <w:color w:val="221F1F"/>
                <w:spacing w:val="9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características</w:t>
            </w:r>
            <w:r w:rsidRPr="00BA7DA9">
              <w:rPr>
                <w:b/>
                <w:color w:val="221F1F"/>
                <w:spacing w:val="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do</w:t>
            </w:r>
            <w:r w:rsidRPr="00BA7DA9">
              <w:rPr>
                <w:b/>
                <w:color w:val="221F1F"/>
                <w:spacing w:val="8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produto</w:t>
            </w:r>
          </w:p>
        </w:tc>
      </w:tr>
      <w:tr w:rsidR="0067698C" w:rsidRPr="00BA7DA9" w14:paraId="3A2EA390" w14:textId="77777777" w:rsidTr="002539FD">
        <w:trPr>
          <w:trHeight w:val="796"/>
        </w:trPr>
        <w:tc>
          <w:tcPr>
            <w:tcW w:w="4332" w:type="dxa"/>
          </w:tcPr>
          <w:p w14:paraId="78B5590E" w14:textId="77777777" w:rsidR="0067698C" w:rsidRPr="00BA7DA9" w:rsidRDefault="00F14E95">
            <w:pPr>
              <w:pStyle w:val="TableParagraph"/>
              <w:spacing w:before="255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1.</w:t>
            </w:r>
            <w:r w:rsidRPr="00BA7DA9">
              <w:rPr>
                <w:b/>
                <w:color w:val="221F1F"/>
                <w:spacing w:val="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Designação</w:t>
            </w:r>
            <w:r w:rsidRPr="00BA7DA9">
              <w:rPr>
                <w:b/>
                <w:color w:val="221F1F"/>
                <w:spacing w:val="12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comercial</w:t>
            </w:r>
            <w:r w:rsidRPr="00BA7DA9">
              <w:rPr>
                <w:b/>
                <w:color w:val="221F1F"/>
                <w:spacing w:val="9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do</w:t>
            </w:r>
            <w:r w:rsidRPr="00BA7DA9">
              <w:rPr>
                <w:b/>
                <w:color w:val="221F1F"/>
                <w:spacing w:val="10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produto</w:t>
            </w:r>
          </w:p>
        </w:tc>
        <w:tc>
          <w:tcPr>
            <w:tcW w:w="6118" w:type="dxa"/>
          </w:tcPr>
          <w:p w14:paraId="602658EF" w14:textId="321E55B0" w:rsidR="0067698C" w:rsidRPr="00BA7DA9" w:rsidRDefault="00583FE0" w:rsidP="00583FE0">
            <w:pPr>
              <w:pStyle w:val="TableParagraph"/>
              <w:spacing w:before="257"/>
              <w:ind w:left="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  </w:t>
            </w:r>
            <w:r w:rsidR="005F5968">
              <w:rPr>
                <w:color w:val="221F1F"/>
                <w:spacing w:val="-2"/>
                <w:sz w:val="24"/>
              </w:rPr>
              <w:t>Conta</w:t>
            </w:r>
            <w:r w:rsidR="00FF58E7">
              <w:rPr>
                <w:color w:val="221F1F"/>
                <w:spacing w:val="-2"/>
                <w:sz w:val="24"/>
              </w:rPr>
              <w:t xml:space="preserve"> </w:t>
            </w:r>
            <w:r w:rsidR="00420324">
              <w:rPr>
                <w:color w:val="221F1F"/>
                <w:spacing w:val="-2"/>
                <w:sz w:val="24"/>
              </w:rPr>
              <w:t>p</w:t>
            </w:r>
            <w:r w:rsidR="00FF58E7">
              <w:rPr>
                <w:color w:val="221F1F"/>
                <w:spacing w:val="-2"/>
                <w:sz w:val="24"/>
              </w:rPr>
              <w:t>oupança</w:t>
            </w:r>
            <w:r w:rsidR="000D2E4B">
              <w:rPr>
                <w:color w:val="221F1F"/>
                <w:spacing w:val="-2"/>
                <w:sz w:val="24"/>
              </w:rPr>
              <w:t xml:space="preserve"> </w:t>
            </w:r>
            <w:r w:rsidR="000D2E4B" w:rsidRPr="000D2E4B">
              <w:rPr>
                <w:color w:val="221F1F"/>
                <w:spacing w:val="-2"/>
                <w:sz w:val="24"/>
              </w:rPr>
              <w:t>J</w:t>
            </w:r>
            <w:r w:rsidR="00420324">
              <w:rPr>
                <w:color w:val="221F1F"/>
                <w:spacing w:val="-2"/>
                <w:sz w:val="24"/>
              </w:rPr>
              <w:t>ú</w:t>
            </w:r>
            <w:r w:rsidR="000D2E4B" w:rsidRPr="000D2E4B">
              <w:rPr>
                <w:color w:val="221F1F"/>
                <w:spacing w:val="-2"/>
                <w:sz w:val="24"/>
              </w:rPr>
              <w:t>nior</w:t>
            </w:r>
          </w:p>
        </w:tc>
      </w:tr>
      <w:tr w:rsidR="0067698C" w:rsidRPr="00BA7DA9" w14:paraId="18548744" w14:textId="77777777" w:rsidTr="002539FD">
        <w:trPr>
          <w:trHeight w:val="887"/>
        </w:trPr>
        <w:tc>
          <w:tcPr>
            <w:tcW w:w="4332" w:type="dxa"/>
          </w:tcPr>
          <w:p w14:paraId="2A45A3E1" w14:textId="77777777" w:rsidR="0067698C" w:rsidRPr="00BA7DA9" w:rsidRDefault="0067698C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4CACBD0A" w14:textId="77777777" w:rsidR="0067698C" w:rsidRPr="00BA7DA9" w:rsidRDefault="00F14E95">
            <w:pPr>
              <w:pStyle w:val="TableParagraph"/>
              <w:spacing w:before="0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2.</w:t>
            </w:r>
            <w:r w:rsidRPr="00BA7DA9">
              <w:rPr>
                <w:b/>
                <w:color w:val="221F1F"/>
                <w:spacing w:val="3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Condições</w:t>
            </w:r>
            <w:r w:rsidRPr="00BA7DA9">
              <w:rPr>
                <w:b/>
                <w:color w:val="221F1F"/>
                <w:spacing w:val="7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acesso</w:t>
            </w:r>
          </w:p>
        </w:tc>
        <w:tc>
          <w:tcPr>
            <w:tcW w:w="6118" w:type="dxa"/>
          </w:tcPr>
          <w:p w14:paraId="4DA399EA" w14:textId="6CB975A8" w:rsidR="0067698C" w:rsidRPr="00BA7DA9" w:rsidRDefault="00583FE0" w:rsidP="004264A3">
            <w:pPr>
              <w:pStyle w:val="TableParagraph"/>
              <w:ind w:left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 xml:space="preserve">  </w:t>
            </w:r>
            <w:r w:rsidR="004264A3" w:rsidRPr="00BA7DA9">
              <w:rPr>
                <w:color w:val="221F1F"/>
                <w:sz w:val="24"/>
              </w:rPr>
              <w:t xml:space="preserve">Clientes Particulares menores, residentes e não residentes, </w:t>
            </w:r>
            <w:r>
              <w:rPr>
                <w:color w:val="221F1F"/>
                <w:sz w:val="24"/>
              </w:rPr>
              <w:t xml:space="preserve">  </w:t>
            </w:r>
            <w:r w:rsidR="004264A3" w:rsidRPr="00BA7DA9">
              <w:rPr>
                <w:color w:val="221F1F"/>
                <w:sz w:val="24"/>
              </w:rPr>
              <w:t>titulares de conta de Depósito à Ordem, com idade inferior à 18 anos.</w:t>
            </w:r>
          </w:p>
        </w:tc>
      </w:tr>
      <w:tr w:rsidR="0067698C" w:rsidRPr="00BA7DA9" w14:paraId="6F838CA2" w14:textId="77777777" w:rsidTr="002539FD">
        <w:trPr>
          <w:trHeight w:val="989"/>
        </w:trPr>
        <w:tc>
          <w:tcPr>
            <w:tcW w:w="4332" w:type="dxa"/>
          </w:tcPr>
          <w:p w14:paraId="7DD60CB2" w14:textId="77777777" w:rsidR="0067698C" w:rsidRPr="00BA7DA9" w:rsidRDefault="0067698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17B2166E" w14:textId="77777777" w:rsidR="0067698C" w:rsidRPr="00BA7DA9" w:rsidRDefault="00F14E95">
            <w:pPr>
              <w:pStyle w:val="TableParagraph"/>
              <w:spacing w:before="1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3.</w:t>
            </w:r>
            <w:r w:rsidRPr="00BA7DA9">
              <w:rPr>
                <w:b/>
                <w:color w:val="221F1F"/>
                <w:spacing w:val="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Modalidade</w:t>
            </w:r>
          </w:p>
        </w:tc>
        <w:tc>
          <w:tcPr>
            <w:tcW w:w="6118" w:type="dxa"/>
          </w:tcPr>
          <w:p w14:paraId="4B43A1D6" w14:textId="77777777" w:rsidR="00FC3987" w:rsidRDefault="00FC3987">
            <w:pPr>
              <w:pStyle w:val="TableParagraph"/>
              <w:spacing w:before="25" w:line="261" w:lineRule="auto"/>
              <w:rPr>
                <w:color w:val="221F1F"/>
                <w:spacing w:val="-2"/>
                <w:sz w:val="24"/>
              </w:rPr>
            </w:pPr>
          </w:p>
          <w:p w14:paraId="4C944763" w14:textId="2C261014" w:rsidR="0067698C" w:rsidRPr="00BA7DA9" w:rsidRDefault="00420324">
            <w:pPr>
              <w:pStyle w:val="TableParagraph"/>
              <w:spacing w:before="25" w:line="261" w:lineRule="auto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Conta poupança</w:t>
            </w:r>
          </w:p>
        </w:tc>
      </w:tr>
      <w:tr w:rsidR="0067698C" w:rsidRPr="00BA7DA9" w14:paraId="20E28099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24B723BB" w14:textId="77777777" w:rsidR="0067698C" w:rsidRPr="00BA7DA9" w:rsidRDefault="00F14E95">
            <w:pPr>
              <w:pStyle w:val="TableParagraph"/>
              <w:spacing w:before="49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4.</w:t>
            </w:r>
            <w:r w:rsidRPr="00BA7DA9">
              <w:rPr>
                <w:b/>
                <w:color w:val="221F1F"/>
                <w:spacing w:val="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Prazo</w:t>
            </w:r>
          </w:p>
        </w:tc>
      </w:tr>
      <w:tr w:rsidR="0067698C" w:rsidRPr="00BA7DA9" w14:paraId="3D5A2173" w14:textId="77777777" w:rsidTr="002539FD">
        <w:trPr>
          <w:trHeight w:val="676"/>
        </w:trPr>
        <w:tc>
          <w:tcPr>
            <w:tcW w:w="4332" w:type="dxa"/>
          </w:tcPr>
          <w:p w14:paraId="2C6C21E2" w14:textId="77777777" w:rsidR="0067698C" w:rsidRPr="00BA7DA9" w:rsidRDefault="00F14E95">
            <w:pPr>
              <w:pStyle w:val="TableParagraph"/>
              <w:tabs>
                <w:tab w:val="left" w:pos="693"/>
              </w:tabs>
              <w:spacing w:before="195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5"/>
                <w:sz w:val="24"/>
              </w:rPr>
              <w:t>4.1</w:t>
            </w:r>
            <w:r w:rsidRPr="00BA7DA9">
              <w:rPr>
                <w:b/>
                <w:color w:val="221F1F"/>
                <w:sz w:val="24"/>
              </w:rPr>
              <w:tab/>
              <w:t>Data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início</w:t>
            </w:r>
          </w:p>
        </w:tc>
        <w:tc>
          <w:tcPr>
            <w:tcW w:w="6118" w:type="dxa"/>
          </w:tcPr>
          <w:p w14:paraId="4B5CACB3" w14:textId="53539DDE" w:rsidR="0067698C" w:rsidRPr="00BA7DA9" w:rsidRDefault="00D43CA0" w:rsidP="00B02CD4">
            <w:pPr>
              <w:pStyle w:val="TableParagraph"/>
              <w:spacing w:before="197"/>
              <w:rPr>
                <w:sz w:val="24"/>
              </w:rPr>
            </w:pPr>
            <w:r w:rsidRPr="00BA7DA9">
              <w:rPr>
                <w:sz w:val="24"/>
              </w:rPr>
              <w:t>O prazo é de 365 dias, sendo que na constituição da Conta Poupança Júnior, a data-valor de débito na conta de Depósito à Ordem, bem como de crédito na conta à prazo é a do próprio dia [D].</w:t>
            </w:r>
          </w:p>
        </w:tc>
      </w:tr>
      <w:tr w:rsidR="0067698C" w:rsidRPr="00BA7DA9" w14:paraId="495473DD" w14:textId="77777777" w:rsidTr="002539FD">
        <w:trPr>
          <w:trHeight w:val="659"/>
        </w:trPr>
        <w:tc>
          <w:tcPr>
            <w:tcW w:w="4332" w:type="dxa"/>
          </w:tcPr>
          <w:p w14:paraId="45C20B20" w14:textId="77777777" w:rsidR="0067698C" w:rsidRPr="00BA7DA9" w:rsidRDefault="00F14E95">
            <w:pPr>
              <w:pStyle w:val="TableParagraph"/>
              <w:tabs>
                <w:tab w:val="left" w:pos="680"/>
              </w:tabs>
              <w:spacing w:before="186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5"/>
                <w:sz w:val="24"/>
              </w:rPr>
              <w:t>4.2</w:t>
            </w:r>
            <w:r w:rsidRPr="00BA7DA9">
              <w:rPr>
                <w:b/>
                <w:color w:val="221F1F"/>
                <w:sz w:val="24"/>
              </w:rPr>
              <w:tab/>
              <w:t>Data</w:t>
            </w:r>
            <w:r w:rsidRPr="00BA7DA9">
              <w:rPr>
                <w:b/>
                <w:color w:val="221F1F"/>
                <w:spacing w:val="-13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vencimento</w:t>
            </w:r>
          </w:p>
        </w:tc>
        <w:tc>
          <w:tcPr>
            <w:tcW w:w="6118" w:type="dxa"/>
          </w:tcPr>
          <w:p w14:paraId="40319601" w14:textId="79E93BAA" w:rsidR="0067698C" w:rsidRPr="00BA7DA9" w:rsidRDefault="00D43CA0" w:rsidP="00D43CA0">
            <w:pPr>
              <w:pStyle w:val="TableParagraph"/>
              <w:spacing w:before="188"/>
              <w:rPr>
                <w:sz w:val="24"/>
              </w:rPr>
            </w:pPr>
            <w:r w:rsidRPr="00BA7DA9">
              <w:rPr>
                <w:sz w:val="24"/>
              </w:rPr>
              <w:t xml:space="preserve">O vencimento ocorre na maturidade e/ou mobilização antecipada total da Conta Poupança Júnior, sendo que a data-valor de crédito na Conta de Depósito à Ordem é no próprio </w:t>
            </w:r>
            <w:r w:rsidRPr="00BA7DA9">
              <w:rPr>
                <w:sz w:val="24"/>
              </w:rPr>
              <w:lastRenderedPageBreak/>
              <w:t>dia [D].</w:t>
            </w:r>
          </w:p>
        </w:tc>
      </w:tr>
      <w:tr w:rsidR="0067698C" w:rsidRPr="00BA7DA9" w14:paraId="752516A2" w14:textId="77777777" w:rsidTr="002539FD">
        <w:trPr>
          <w:trHeight w:val="658"/>
        </w:trPr>
        <w:tc>
          <w:tcPr>
            <w:tcW w:w="4332" w:type="dxa"/>
          </w:tcPr>
          <w:p w14:paraId="47EDB469" w14:textId="77777777" w:rsidR="0067698C" w:rsidRPr="00BA7DA9" w:rsidRDefault="00F14E95">
            <w:pPr>
              <w:pStyle w:val="TableParagraph"/>
              <w:tabs>
                <w:tab w:val="left" w:pos="680"/>
              </w:tabs>
              <w:spacing w:before="186"/>
              <w:ind w:left="166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5"/>
                <w:sz w:val="24"/>
              </w:rPr>
              <w:lastRenderedPageBreak/>
              <w:t>4.3</w:t>
            </w:r>
            <w:r w:rsidRPr="00BA7DA9">
              <w:rPr>
                <w:b/>
                <w:color w:val="221F1F"/>
                <w:sz w:val="24"/>
              </w:rPr>
              <w:tab/>
            </w:r>
            <w:r w:rsidRPr="00BA7DA9">
              <w:rPr>
                <w:b/>
                <w:color w:val="221F1F"/>
                <w:spacing w:val="-2"/>
                <w:sz w:val="24"/>
              </w:rPr>
              <w:t>Data</w:t>
            </w:r>
            <w:r w:rsidRPr="00BA7DA9">
              <w:rPr>
                <w:b/>
                <w:color w:val="221F1F"/>
                <w:spacing w:val="-8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do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reembolso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do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capital</w:t>
            </w:r>
          </w:p>
        </w:tc>
        <w:tc>
          <w:tcPr>
            <w:tcW w:w="6118" w:type="dxa"/>
          </w:tcPr>
          <w:p w14:paraId="052EF2CB" w14:textId="626B70E5" w:rsidR="0067698C" w:rsidRPr="00BA7DA9" w:rsidRDefault="00D43CA0" w:rsidP="00D43CA0">
            <w:pPr>
              <w:pStyle w:val="TableParagraph"/>
              <w:spacing w:before="188"/>
              <w:rPr>
                <w:color w:val="221F1F"/>
                <w:sz w:val="24"/>
              </w:rPr>
            </w:pPr>
            <w:r w:rsidRPr="00BA7DA9">
              <w:rPr>
                <w:color w:val="221F1F"/>
                <w:sz w:val="24"/>
              </w:rPr>
              <w:t>No reembolso do capital a Conta Poupança Júnior, a data-valor do crédito na conta de Depósito à Ordem é no próprio dia [D].</w:t>
            </w:r>
          </w:p>
        </w:tc>
      </w:tr>
      <w:tr w:rsidR="0067698C" w:rsidRPr="00BA7DA9" w14:paraId="2374E5E2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417AEA22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5.</w:t>
            </w:r>
            <w:r w:rsidRPr="00BA7DA9">
              <w:rPr>
                <w:b/>
                <w:color w:val="221F1F"/>
                <w:spacing w:val="-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Mobilização</w:t>
            </w:r>
            <w:r w:rsidRPr="00BA7DA9">
              <w:rPr>
                <w:b/>
                <w:color w:val="221F1F"/>
                <w:spacing w:val="-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antecipada</w:t>
            </w:r>
          </w:p>
        </w:tc>
      </w:tr>
      <w:tr w:rsidR="0067698C" w:rsidRPr="00BA7DA9" w14:paraId="65AEB239" w14:textId="77777777" w:rsidTr="002539FD">
        <w:trPr>
          <w:trHeight w:val="1288"/>
        </w:trPr>
        <w:tc>
          <w:tcPr>
            <w:tcW w:w="4332" w:type="dxa"/>
          </w:tcPr>
          <w:p w14:paraId="56A3C62C" w14:textId="77777777" w:rsidR="0067698C" w:rsidRPr="00BA7DA9" w:rsidRDefault="0067698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63F6733A" w14:textId="77777777" w:rsidR="0067698C" w:rsidRPr="00BA7DA9" w:rsidRDefault="00F14E95">
            <w:pPr>
              <w:pStyle w:val="TableParagraph"/>
              <w:spacing w:before="0" w:line="261" w:lineRule="auto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4"/>
                <w:sz w:val="24"/>
              </w:rPr>
              <w:t>5.1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Condições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de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mobilização,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no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caso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 xml:space="preserve">de </w:t>
            </w:r>
            <w:r w:rsidRPr="00BA7DA9">
              <w:rPr>
                <w:b/>
                <w:color w:val="221F1F"/>
                <w:sz w:val="24"/>
              </w:rPr>
              <w:t>depósitos com pré-aviso</w:t>
            </w:r>
          </w:p>
        </w:tc>
        <w:tc>
          <w:tcPr>
            <w:tcW w:w="6118" w:type="dxa"/>
          </w:tcPr>
          <w:p w14:paraId="5E9F4389" w14:textId="77777777" w:rsidR="004264A3" w:rsidRPr="00BA7DA9" w:rsidRDefault="004264A3">
            <w:pPr>
              <w:pStyle w:val="TableParagraph"/>
              <w:spacing w:line="261" w:lineRule="auto"/>
              <w:ind w:right="289"/>
              <w:rPr>
                <w:color w:val="221F1F"/>
                <w:spacing w:val="-2"/>
                <w:sz w:val="24"/>
              </w:rPr>
            </w:pPr>
          </w:p>
          <w:p w14:paraId="00AF71D5" w14:textId="263A7E05" w:rsidR="0067698C" w:rsidRPr="00BA7DA9" w:rsidRDefault="004264A3" w:rsidP="004264A3">
            <w:pPr>
              <w:pStyle w:val="TableParagraph"/>
              <w:spacing w:line="261" w:lineRule="auto"/>
              <w:ind w:left="0" w:right="289"/>
              <w:rPr>
                <w:sz w:val="24"/>
              </w:rPr>
            </w:pPr>
            <w:r w:rsidRPr="00BA7DA9">
              <w:rPr>
                <w:color w:val="221F1F"/>
                <w:spacing w:val="-2"/>
                <w:sz w:val="24"/>
              </w:rPr>
              <w:t xml:space="preserve">   </w:t>
            </w:r>
            <w:proofErr w:type="spellStart"/>
            <w:r w:rsidRPr="00BA7DA9">
              <w:rPr>
                <w:color w:val="221F1F"/>
                <w:spacing w:val="-2"/>
                <w:sz w:val="24"/>
                <w:lang w:val="en-US"/>
              </w:rPr>
              <w:t>Não</w:t>
            </w:r>
            <w:proofErr w:type="spellEnd"/>
            <w:r w:rsidRPr="00BA7DA9">
              <w:rPr>
                <w:color w:val="221F1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pacing w:val="-2"/>
                <w:sz w:val="24"/>
                <w:lang w:val="en-US"/>
              </w:rPr>
              <w:t>aplicável</w:t>
            </w:r>
            <w:proofErr w:type="spellEnd"/>
          </w:p>
        </w:tc>
      </w:tr>
      <w:tr w:rsidR="0067698C" w:rsidRPr="00BA7DA9" w14:paraId="299B957F" w14:textId="77777777" w:rsidTr="002539FD">
        <w:trPr>
          <w:trHeight w:val="1888"/>
        </w:trPr>
        <w:tc>
          <w:tcPr>
            <w:tcW w:w="4332" w:type="dxa"/>
          </w:tcPr>
          <w:p w14:paraId="79F8173C" w14:textId="77777777" w:rsidR="0067698C" w:rsidRPr="00BA7DA9" w:rsidRDefault="006769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DA05EFE" w14:textId="77777777" w:rsidR="0067698C" w:rsidRPr="00BA7DA9" w:rsidRDefault="0067698C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14:paraId="4C691C66" w14:textId="77777777" w:rsidR="0067698C" w:rsidRPr="00BA7DA9" w:rsidRDefault="00F14E95">
            <w:pPr>
              <w:pStyle w:val="TableParagraph"/>
              <w:spacing w:before="0" w:line="261" w:lineRule="auto"/>
              <w:ind w:left="165" w:right="30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6"/>
                <w:sz w:val="24"/>
              </w:rPr>
              <w:t xml:space="preserve">5.2 Mobilização antecipada e penaliza- </w:t>
            </w:r>
            <w:r w:rsidRPr="00BA7DA9">
              <w:rPr>
                <w:b/>
                <w:color w:val="221F1F"/>
                <w:sz w:val="24"/>
              </w:rPr>
              <w:t>ções (se aplicável)</w:t>
            </w:r>
          </w:p>
        </w:tc>
        <w:tc>
          <w:tcPr>
            <w:tcW w:w="6118" w:type="dxa"/>
          </w:tcPr>
          <w:p w14:paraId="2D8D0ABC" w14:textId="77777777" w:rsidR="004264A3" w:rsidRPr="00BA7DA9" w:rsidRDefault="004264A3" w:rsidP="004264A3">
            <w:pPr>
              <w:pStyle w:val="TableParagraph"/>
              <w:spacing w:line="261" w:lineRule="auto"/>
              <w:rPr>
                <w:color w:val="221F1F"/>
                <w:spacing w:val="-2"/>
                <w:sz w:val="24"/>
              </w:rPr>
            </w:pPr>
          </w:p>
          <w:p w14:paraId="63DB1E85" w14:textId="7005E773" w:rsidR="004264A3" w:rsidRPr="00BA7DA9" w:rsidRDefault="004264A3" w:rsidP="004264A3">
            <w:pPr>
              <w:pStyle w:val="TableParagraph"/>
              <w:spacing w:line="261" w:lineRule="auto"/>
              <w:rPr>
                <w:color w:val="221F1F"/>
                <w:spacing w:val="-2"/>
                <w:sz w:val="24"/>
              </w:rPr>
            </w:pPr>
            <w:r w:rsidRPr="00BA7DA9">
              <w:rPr>
                <w:color w:val="221F1F"/>
                <w:spacing w:val="-2"/>
                <w:sz w:val="24"/>
              </w:rPr>
              <w:t>Valor mínimo de 1,000.00 MZN</w:t>
            </w:r>
          </w:p>
          <w:p w14:paraId="20F672B7" w14:textId="60468D39" w:rsidR="0067698C" w:rsidRPr="00FF4A4A" w:rsidRDefault="004264A3" w:rsidP="00FF4A4A">
            <w:pPr>
              <w:pStyle w:val="TableParagraph"/>
              <w:spacing w:line="261" w:lineRule="auto"/>
              <w:rPr>
                <w:color w:val="221F1F"/>
                <w:spacing w:val="-2"/>
                <w:sz w:val="24"/>
              </w:rPr>
            </w:pPr>
            <w:r w:rsidRPr="00BA7DA9">
              <w:rPr>
                <w:color w:val="221F1F"/>
                <w:spacing w:val="-2"/>
                <w:sz w:val="24"/>
              </w:rPr>
              <w:t>A mobilização antecipada [total ou parcial] não implica qualquer</w:t>
            </w:r>
            <w:r w:rsidR="00FF4A4A">
              <w:rPr>
                <w:color w:val="221F1F"/>
                <w:spacing w:val="-2"/>
                <w:sz w:val="24"/>
              </w:rPr>
              <w:t xml:space="preserve"> </w:t>
            </w:r>
            <w:r w:rsidRPr="00FF4A4A">
              <w:rPr>
                <w:color w:val="221F1F"/>
                <w:spacing w:val="-2"/>
                <w:sz w:val="24"/>
              </w:rPr>
              <w:t>penalização de juros.</w:t>
            </w:r>
          </w:p>
        </w:tc>
      </w:tr>
      <w:tr w:rsidR="0067698C" w:rsidRPr="00BA7DA9" w14:paraId="62F47266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50C2F9C2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6.</w:t>
            </w:r>
            <w:r w:rsidRPr="00BA7DA9">
              <w:rPr>
                <w:b/>
                <w:color w:val="221F1F"/>
                <w:spacing w:val="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Renovação</w:t>
            </w:r>
          </w:p>
        </w:tc>
      </w:tr>
      <w:tr w:rsidR="0067698C" w:rsidRPr="00BA7DA9" w14:paraId="0EDF28F6" w14:textId="77777777" w:rsidTr="002539FD">
        <w:trPr>
          <w:trHeight w:val="988"/>
        </w:trPr>
        <w:tc>
          <w:tcPr>
            <w:tcW w:w="4332" w:type="dxa"/>
          </w:tcPr>
          <w:p w14:paraId="56D5949C" w14:textId="77777777" w:rsidR="0067698C" w:rsidRPr="00BA7DA9" w:rsidRDefault="0067698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5AB3118B" w14:textId="77777777" w:rsidR="0067698C" w:rsidRPr="00BA7DA9" w:rsidRDefault="00F14E95">
            <w:pPr>
              <w:pStyle w:val="TableParagraph"/>
              <w:spacing w:before="0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4"/>
                <w:sz w:val="24"/>
              </w:rPr>
              <w:t>6.1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4"/>
                <w:sz w:val="24"/>
              </w:rPr>
              <w:t>Tipo</w:t>
            </w:r>
          </w:p>
        </w:tc>
        <w:tc>
          <w:tcPr>
            <w:tcW w:w="6118" w:type="dxa"/>
          </w:tcPr>
          <w:p w14:paraId="22B4D86A" w14:textId="0E697518" w:rsidR="0067698C" w:rsidRPr="00BA7DA9" w:rsidRDefault="00FF4A4A">
            <w:pPr>
              <w:pStyle w:val="TableParagraph"/>
              <w:spacing w:line="261" w:lineRule="auto"/>
              <w:ind w:right="272"/>
              <w:jc w:val="both"/>
              <w:rPr>
                <w:sz w:val="24"/>
              </w:rPr>
            </w:pPr>
            <w:r w:rsidRPr="00FF4A4A">
              <w:rPr>
                <w:color w:val="221F1F"/>
                <w:sz w:val="24"/>
              </w:rPr>
              <w:t>Possibilidade de renovação automatica com confirmação do cliente.</w:t>
            </w:r>
          </w:p>
        </w:tc>
      </w:tr>
      <w:tr w:rsidR="0067698C" w:rsidRPr="00BA7DA9" w14:paraId="5D7A2A84" w14:textId="77777777" w:rsidTr="002539FD">
        <w:trPr>
          <w:trHeight w:val="388"/>
        </w:trPr>
        <w:tc>
          <w:tcPr>
            <w:tcW w:w="4332" w:type="dxa"/>
          </w:tcPr>
          <w:p w14:paraId="22331FAA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4"/>
                <w:sz w:val="24"/>
              </w:rPr>
              <w:t>6.2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Condições</w:t>
            </w:r>
          </w:p>
        </w:tc>
        <w:tc>
          <w:tcPr>
            <w:tcW w:w="6118" w:type="dxa"/>
          </w:tcPr>
          <w:p w14:paraId="1E527C60" w14:textId="62271F58" w:rsidR="0067698C" w:rsidRPr="00FF4A4A" w:rsidRDefault="00FF4A4A" w:rsidP="00041A81">
            <w:pPr>
              <w:pStyle w:val="TableParagraph"/>
              <w:rPr>
                <w:color w:val="221F1F"/>
                <w:sz w:val="24"/>
              </w:rPr>
            </w:pPr>
            <w:r w:rsidRPr="00FF4A4A">
              <w:rPr>
                <w:color w:val="221F1F"/>
                <w:sz w:val="24"/>
              </w:rPr>
              <w:t>Mediante solicitação do Cliente no momento da constituição da Conta</w:t>
            </w:r>
            <w:r w:rsidR="00041A81">
              <w:rPr>
                <w:color w:val="221F1F"/>
                <w:sz w:val="24"/>
              </w:rPr>
              <w:t xml:space="preserve"> </w:t>
            </w:r>
            <w:r w:rsidRPr="00FF4A4A">
              <w:rPr>
                <w:color w:val="221F1F"/>
                <w:sz w:val="24"/>
              </w:rPr>
              <w:t>Poupança Júnior, com a possibilidade de cancelamento até 1 dia antes</w:t>
            </w:r>
            <w:r>
              <w:rPr>
                <w:color w:val="221F1F"/>
                <w:sz w:val="24"/>
              </w:rPr>
              <w:t xml:space="preserve"> </w:t>
            </w:r>
            <w:r w:rsidRPr="00FF4A4A">
              <w:rPr>
                <w:color w:val="221F1F"/>
                <w:sz w:val="24"/>
              </w:rPr>
              <w:t>da renovação.</w:t>
            </w:r>
          </w:p>
        </w:tc>
      </w:tr>
      <w:tr w:rsidR="0067698C" w:rsidRPr="00BA7DA9" w14:paraId="3D370D9F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32BDFA46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7.</w:t>
            </w:r>
            <w:r w:rsidRPr="00BA7DA9">
              <w:rPr>
                <w:b/>
                <w:color w:val="221F1F"/>
                <w:spacing w:val="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Moeda</w:t>
            </w:r>
          </w:p>
        </w:tc>
      </w:tr>
      <w:tr w:rsidR="00A362A3" w:rsidRPr="00BA7DA9" w14:paraId="1F5E5721" w14:textId="77777777" w:rsidTr="002539FD">
        <w:trPr>
          <w:trHeight w:val="388"/>
        </w:trPr>
        <w:tc>
          <w:tcPr>
            <w:tcW w:w="10450" w:type="dxa"/>
            <w:gridSpan w:val="2"/>
          </w:tcPr>
          <w:p w14:paraId="4F984365" w14:textId="43DB94E9" w:rsidR="00A362A3" w:rsidRPr="00BA7DA9" w:rsidRDefault="00A362A3">
            <w:pPr>
              <w:pStyle w:val="TableParagraph"/>
              <w:rPr>
                <w:sz w:val="24"/>
              </w:rPr>
            </w:pPr>
            <w:r w:rsidRPr="00BA7DA9">
              <w:rPr>
                <w:color w:val="221F1F"/>
                <w:sz w:val="24"/>
              </w:rPr>
              <w:t>MZN</w:t>
            </w:r>
          </w:p>
        </w:tc>
      </w:tr>
      <w:tr w:rsidR="0067698C" w:rsidRPr="00BA7DA9" w14:paraId="423B6568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014153E0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8.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Constituição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do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depósito</w:t>
            </w:r>
          </w:p>
        </w:tc>
      </w:tr>
      <w:tr w:rsidR="0067698C" w:rsidRPr="00BA7DA9" w14:paraId="105B81A3" w14:textId="77777777" w:rsidTr="002539FD">
        <w:trPr>
          <w:trHeight w:val="388"/>
        </w:trPr>
        <w:tc>
          <w:tcPr>
            <w:tcW w:w="4332" w:type="dxa"/>
          </w:tcPr>
          <w:p w14:paraId="7BAE26FD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6"/>
                <w:sz w:val="24"/>
              </w:rPr>
              <w:t>8.1</w:t>
            </w:r>
            <w:r w:rsidRPr="00BA7DA9">
              <w:rPr>
                <w:b/>
                <w:color w:val="221F1F"/>
                <w:spacing w:val="-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Montante</w:t>
            </w:r>
            <w:r w:rsidRPr="00BA7DA9">
              <w:rPr>
                <w:b/>
                <w:color w:val="221F1F"/>
                <w:spacing w:val="-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mínimo</w:t>
            </w:r>
          </w:p>
        </w:tc>
        <w:tc>
          <w:tcPr>
            <w:tcW w:w="6118" w:type="dxa"/>
          </w:tcPr>
          <w:p w14:paraId="631AA5E7" w14:textId="7DD9E3F8" w:rsidR="0067698C" w:rsidRPr="00BA7DA9" w:rsidRDefault="002534B7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  <w:lang w:val="en-US"/>
              </w:rPr>
              <w:t>1</w:t>
            </w:r>
            <w:r w:rsidR="008E2E01">
              <w:rPr>
                <w:color w:val="221F1F"/>
                <w:sz w:val="24"/>
                <w:lang w:val="en-US"/>
              </w:rPr>
              <w:t>.</w:t>
            </w:r>
            <w:r>
              <w:rPr>
                <w:color w:val="221F1F"/>
                <w:sz w:val="24"/>
                <w:lang w:val="en-US"/>
              </w:rPr>
              <w:t>0</w:t>
            </w:r>
            <w:r w:rsidR="004264A3" w:rsidRPr="00BA7DA9">
              <w:rPr>
                <w:color w:val="221F1F"/>
                <w:sz w:val="24"/>
                <w:lang w:val="en-US"/>
              </w:rPr>
              <w:t>0</w:t>
            </w:r>
            <w:r w:rsidR="008E2E01">
              <w:rPr>
                <w:color w:val="221F1F"/>
                <w:sz w:val="24"/>
                <w:lang w:val="en-US"/>
              </w:rPr>
              <w:t>0,</w:t>
            </w:r>
            <w:r w:rsidR="004264A3" w:rsidRPr="00BA7DA9">
              <w:rPr>
                <w:color w:val="221F1F"/>
                <w:sz w:val="24"/>
                <w:lang w:val="en-US"/>
              </w:rPr>
              <w:t>00 MZN</w:t>
            </w:r>
          </w:p>
        </w:tc>
      </w:tr>
      <w:tr w:rsidR="0067698C" w:rsidRPr="00BA7DA9" w14:paraId="48ABDAB5" w14:textId="77777777" w:rsidTr="002539FD">
        <w:trPr>
          <w:trHeight w:val="388"/>
        </w:trPr>
        <w:tc>
          <w:tcPr>
            <w:tcW w:w="4332" w:type="dxa"/>
          </w:tcPr>
          <w:p w14:paraId="21890137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6"/>
                <w:sz w:val="24"/>
              </w:rPr>
              <w:t>8.2</w:t>
            </w:r>
            <w:r w:rsidRPr="00BA7DA9">
              <w:rPr>
                <w:b/>
                <w:color w:val="221F1F"/>
                <w:spacing w:val="-4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Montante</w:t>
            </w:r>
            <w:r w:rsidRPr="00BA7DA9">
              <w:rPr>
                <w:b/>
                <w:color w:val="221F1F"/>
                <w:spacing w:val="-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máximo</w:t>
            </w:r>
          </w:p>
        </w:tc>
        <w:tc>
          <w:tcPr>
            <w:tcW w:w="6118" w:type="dxa"/>
          </w:tcPr>
          <w:p w14:paraId="20005AE6" w14:textId="320E2D75" w:rsidR="0067698C" w:rsidRPr="00BA7DA9" w:rsidRDefault="00EB58C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  <w:szCs w:val="24"/>
                <w:lang w:val="en-US"/>
              </w:rPr>
              <w:t>9.</w:t>
            </w:r>
            <w:r w:rsidRPr="00241720">
              <w:rPr>
                <w:color w:val="221F1F"/>
                <w:sz w:val="24"/>
                <w:szCs w:val="24"/>
                <w:lang w:val="en-US"/>
              </w:rPr>
              <w:t>999.999</w:t>
            </w:r>
            <w:r>
              <w:rPr>
                <w:color w:val="221F1F"/>
                <w:sz w:val="24"/>
                <w:szCs w:val="24"/>
                <w:lang w:val="en-US"/>
              </w:rPr>
              <w:t>.999</w:t>
            </w:r>
            <w:r w:rsidRPr="00241720">
              <w:rPr>
                <w:color w:val="221F1F"/>
                <w:sz w:val="24"/>
                <w:szCs w:val="24"/>
                <w:lang w:val="en-US"/>
              </w:rPr>
              <w:t xml:space="preserve">.999,99 </w:t>
            </w:r>
            <w:r w:rsidR="004264A3" w:rsidRPr="00BA7DA9">
              <w:rPr>
                <w:color w:val="221F1F"/>
                <w:sz w:val="24"/>
                <w:lang w:val="en-US"/>
              </w:rPr>
              <w:t>MZN</w:t>
            </w:r>
          </w:p>
        </w:tc>
      </w:tr>
      <w:tr w:rsidR="0067698C" w:rsidRPr="00BA7DA9" w14:paraId="7D652D8B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03F23197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9.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Reforços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(se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aplicável)</w:t>
            </w:r>
          </w:p>
        </w:tc>
      </w:tr>
      <w:tr w:rsidR="0067698C" w:rsidRPr="00BA7DA9" w14:paraId="59DA3B2E" w14:textId="77777777" w:rsidTr="002539FD">
        <w:trPr>
          <w:trHeight w:val="388"/>
        </w:trPr>
        <w:tc>
          <w:tcPr>
            <w:tcW w:w="4332" w:type="dxa"/>
          </w:tcPr>
          <w:p w14:paraId="2D911679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6"/>
                <w:sz w:val="24"/>
              </w:rPr>
              <w:t>9.1</w:t>
            </w:r>
            <w:r w:rsidRPr="00BA7DA9">
              <w:rPr>
                <w:b/>
                <w:color w:val="221F1F"/>
                <w:spacing w:val="-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Montante</w:t>
            </w:r>
            <w:r w:rsidRPr="00BA7DA9">
              <w:rPr>
                <w:b/>
                <w:color w:val="221F1F"/>
                <w:spacing w:val="-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6"/>
                <w:sz w:val="24"/>
              </w:rPr>
              <w:t>mínimo</w:t>
            </w:r>
          </w:p>
        </w:tc>
        <w:tc>
          <w:tcPr>
            <w:tcW w:w="6118" w:type="dxa"/>
          </w:tcPr>
          <w:p w14:paraId="3217E5DE" w14:textId="1A0376F0" w:rsidR="0067698C" w:rsidRPr="00BA7DA9" w:rsidRDefault="004264A3">
            <w:pPr>
              <w:pStyle w:val="TableParagraph"/>
              <w:rPr>
                <w:sz w:val="24"/>
              </w:rPr>
            </w:pPr>
            <w:r w:rsidRPr="00BA7DA9">
              <w:rPr>
                <w:color w:val="221F1F"/>
                <w:sz w:val="24"/>
                <w:lang w:val="en-US"/>
              </w:rPr>
              <w:t>1</w:t>
            </w:r>
            <w:r w:rsidR="008E2E01">
              <w:rPr>
                <w:color w:val="221F1F"/>
                <w:sz w:val="24"/>
                <w:lang w:val="en-US"/>
              </w:rPr>
              <w:t>.</w:t>
            </w:r>
            <w:r w:rsidRPr="00BA7DA9">
              <w:rPr>
                <w:color w:val="221F1F"/>
                <w:sz w:val="24"/>
                <w:lang w:val="en-US"/>
              </w:rPr>
              <w:t>000</w:t>
            </w:r>
            <w:r w:rsidR="008E2E01">
              <w:rPr>
                <w:color w:val="221F1F"/>
                <w:sz w:val="24"/>
                <w:lang w:val="en-US"/>
              </w:rPr>
              <w:t>,</w:t>
            </w:r>
            <w:r w:rsidRPr="00BA7DA9">
              <w:rPr>
                <w:color w:val="221F1F"/>
                <w:sz w:val="24"/>
                <w:lang w:val="en-US"/>
              </w:rPr>
              <w:t>00 MZN</w:t>
            </w:r>
          </w:p>
        </w:tc>
      </w:tr>
      <w:tr w:rsidR="0067698C" w:rsidRPr="00BA7DA9" w14:paraId="07C88A18" w14:textId="77777777" w:rsidTr="002539FD">
        <w:trPr>
          <w:trHeight w:val="388"/>
        </w:trPr>
        <w:tc>
          <w:tcPr>
            <w:tcW w:w="4332" w:type="dxa"/>
          </w:tcPr>
          <w:p w14:paraId="241D4322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9.2 Montante </w:t>
            </w:r>
            <w:r w:rsidRPr="00BA7DA9">
              <w:rPr>
                <w:b/>
                <w:color w:val="231F20"/>
                <w:spacing w:val="-2"/>
                <w:sz w:val="24"/>
              </w:rPr>
              <w:t>máximo</w:t>
            </w:r>
          </w:p>
        </w:tc>
        <w:tc>
          <w:tcPr>
            <w:tcW w:w="6118" w:type="dxa"/>
          </w:tcPr>
          <w:p w14:paraId="11A526A7" w14:textId="56243C95" w:rsidR="0067698C" w:rsidRPr="00BA7DA9" w:rsidRDefault="00786613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  <w:szCs w:val="24"/>
                <w:lang w:val="en-US"/>
              </w:rPr>
              <w:t>9.</w:t>
            </w:r>
            <w:r w:rsidRPr="00241720">
              <w:rPr>
                <w:color w:val="221F1F"/>
                <w:sz w:val="24"/>
                <w:szCs w:val="24"/>
                <w:lang w:val="en-US"/>
              </w:rPr>
              <w:t>999.999</w:t>
            </w:r>
            <w:r>
              <w:rPr>
                <w:color w:val="221F1F"/>
                <w:sz w:val="24"/>
                <w:szCs w:val="24"/>
                <w:lang w:val="en-US"/>
              </w:rPr>
              <w:t>.999</w:t>
            </w:r>
            <w:r w:rsidRPr="00241720">
              <w:rPr>
                <w:color w:val="221F1F"/>
                <w:sz w:val="24"/>
                <w:szCs w:val="24"/>
                <w:lang w:val="en-US"/>
              </w:rPr>
              <w:t xml:space="preserve">.999,99 </w:t>
            </w:r>
            <w:r w:rsidR="004264A3" w:rsidRPr="00BA7DA9">
              <w:rPr>
                <w:color w:val="221F1F"/>
                <w:sz w:val="24"/>
                <w:lang w:val="en-US"/>
              </w:rPr>
              <w:t>MZN</w:t>
            </w:r>
          </w:p>
        </w:tc>
      </w:tr>
      <w:tr w:rsidR="0067698C" w:rsidRPr="00BA7DA9" w14:paraId="6FB3F198" w14:textId="77777777" w:rsidTr="002539FD">
        <w:trPr>
          <w:trHeight w:val="388"/>
        </w:trPr>
        <w:tc>
          <w:tcPr>
            <w:tcW w:w="4332" w:type="dxa"/>
          </w:tcPr>
          <w:p w14:paraId="336681C0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9.3 </w:t>
            </w:r>
            <w:r w:rsidRPr="00BA7DA9">
              <w:rPr>
                <w:b/>
                <w:color w:val="231F20"/>
                <w:spacing w:val="-2"/>
                <w:sz w:val="24"/>
              </w:rPr>
              <w:t>Periodicidade</w:t>
            </w:r>
          </w:p>
        </w:tc>
        <w:tc>
          <w:tcPr>
            <w:tcW w:w="6118" w:type="dxa"/>
          </w:tcPr>
          <w:p w14:paraId="7E8C8414" w14:textId="181F862F" w:rsidR="0067698C" w:rsidRPr="00BA7DA9" w:rsidRDefault="004264A3">
            <w:pPr>
              <w:pStyle w:val="TableParagraph"/>
              <w:rPr>
                <w:sz w:val="24"/>
              </w:rPr>
            </w:pPr>
            <w:proofErr w:type="spellStart"/>
            <w:r w:rsidRPr="00BA7DA9">
              <w:rPr>
                <w:color w:val="221F1F"/>
                <w:sz w:val="24"/>
                <w:lang w:val="en-US"/>
              </w:rPr>
              <w:t>Não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</w:tc>
      </w:tr>
      <w:tr w:rsidR="0067698C" w:rsidRPr="00BA7DA9" w14:paraId="70EA9B86" w14:textId="77777777" w:rsidTr="002539FD">
        <w:trPr>
          <w:trHeight w:val="388"/>
        </w:trPr>
        <w:tc>
          <w:tcPr>
            <w:tcW w:w="4332" w:type="dxa"/>
          </w:tcPr>
          <w:p w14:paraId="654837A6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9.4 </w:t>
            </w:r>
            <w:r w:rsidRPr="00BA7DA9">
              <w:rPr>
                <w:b/>
                <w:color w:val="231F20"/>
                <w:spacing w:val="-2"/>
                <w:sz w:val="24"/>
              </w:rPr>
              <w:t>Entrega</w:t>
            </w:r>
          </w:p>
        </w:tc>
        <w:tc>
          <w:tcPr>
            <w:tcW w:w="6118" w:type="dxa"/>
          </w:tcPr>
          <w:p w14:paraId="3DA27571" w14:textId="77777777" w:rsidR="0067698C" w:rsidRDefault="004264A3">
            <w:pPr>
              <w:pStyle w:val="TableParagraph"/>
              <w:rPr>
                <w:color w:val="221F1F"/>
                <w:sz w:val="24"/>
                <w:lang w:val="en-US"/>
              </w:rPr>
            </w:pPr>
            <w:proofErr w:type="spellStart"/>
            <w:r w:rsidRPr="00BA7DA9">
              <w:rPr>
                <w:color w:val="221F1F"/>
                <w:sz w:val="24"/>
                <w:lang w:val="en-US"/>
              </w:rPr>
              <w:t>Não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  <w:p w14:paraId="1E8BB6A5" w14:textId="77376DF1" w:rsidR="00041A81" w:rsidRPr="00BA7DA9" w:rsidRDefault="00041A81" w:rsidP="003975D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98C" w:rsidRPr="00BA7DA9" w14:paraId="5FE1F174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735D5DBC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10.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Remuneração</w:t>
            </w:r>
          </w:p>
        </w:tc>
      </w:tr>
      <w:tr w:rsidR="0067698C" w:rsidRPr="00BA7DA9" w14:paraId="5EF31E79" w14:textId="77777777" w:rsidTr="002539FD">
        <w:trPr>
          <w:trHeight w:val="1403"/>
        </w:trPr>
        <w:tc>
          <w:tcPr>
            <w:tcW w:w="4332" w:type="dxa"/>
          </w:tcPr>
          <w:p w14:paraId="79F8C83A" w14:textId="77777777" w:rsidR="0067698C" w:rsidRPr="00BA7DA9" w:rsidRDefault="0067698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58265826" w14:textId="5D75E3C5" w:rsidR="0067698C" w:rsidRPr="00BA7DA9" w:rsidRDefault="00F14E95">
            <w:pPr>
              <w:pStyle w:val="TableParagraph"/>
              <w:spacing w:before="0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10.1</w:t>
            </w:r>
            <w:r w:rsidRPr="00BA7DA9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4"/>
                <w:sz w:val="24"/>
              </w:rPr>
              <w:t>TANB</w:t>
            </w:r>
            <w:r w:rsidR="00D54506">
              <w:rPr>
                <w:b/>
                <w:color w:val="231F20"/>
                <w:spacing w:val="-4"/>
                <w:sz w:val="24"/>
              </w:rPr>
              <w:t xml:space="preserve"> </w:t>
            </w:r>
            <w:r w:rsidR="00D54506">
              <w:rPr>
                <w:b/>
                <w:color w:val="231F20"/>
                <w:spacing w:val="-4"/>
                <w:sz w:val="24"/>
                <w:szCs w:val="24"/>
              </w:rPr>
              <w:t>(</w:t>
            </w:r>
            <w:r w:rsidR="00D54506" w:rsidRPr="0006415A">
              <w:rPr>
                <w:b/>
                <w:color w:val="231F20"/>
                <w:spacing w:val="-4"/>
                <w:sz w:val="24"/>
                <w:szCs w:val="24"/>
              </w:rPr>
              <w:t xml:space="preserve">taxa anual nominal </w:t>
            </w:r>
            <w:r w:rsidR="00D54506">
              <w:rPr>
                <w:b/>
                <w:color w:val="231F20"/>
                <w:spacing w:val="-4"/>
                <w:sz w:val="24"/>
                <w:szCs w:val="24"/>
              </w:rPr>
              <w:t>bruta)</w:t>
            </w:r>
          </w:p>
        </w:tc>
        <w:tc>
          <w:tcPr>
            <w:tcW w:w="6118" w:type="dxa"/>
          </w:tcPr>
          <w:tbl>
            <w:tblPr>
              <w:tblW w:w="5947" w:type="dxa"/>
              <w:tblLayout w:type="fixed"/>
              <w:tblLook w:val="04A0" w:firstRow="1" w:lastRow="0" w:firstColumn="1" w:lastColumn="0" w:noHBand="0" w:noVBand="1"/>
            </w:tblPr>
            <w:tblGrid>
              <w:gridCol w:w="3067"/>
              <w:gridCol w:w="2880"/>
            </w:tblGrid>
            <w:tr w:rsidR="00FE5FB4" w:rsidRPr="00FE5FB4" w14:paraId="653D542B" w14:textId="77777777" w:rsidTr="00BA7DA9">
              <w:trPr>
                <w:trHeight w:val="290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4F9E5" w14:textId="77777777" w:rsidR="00FE5FB4" w:rsidRPr="00D54506" w:rsidRDefault="00FE5FB4" w:rsidP="00FE5FB4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C438476" w14:textId="77777777" w:rsidR="00FE5FB4" w:rsidRPr="00FE5FB4" w:rsidRDefault="00FE5FB4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TANB (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prazo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em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dias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>)</w:t>
                  </w:r>
                </w:p>
              </w:tc>
            </w:tr>
            <w:tr w:rsidR="00FE5FB4" w:rsidRPr="00FE5FB4" w14:paraId="26B79571" w14:textId="77777777" w:rsidTr="00BA7DA9">
              <w:trPr>
                <w:trHeight w:val="290"/>
              </w:trPr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2E363" w14:textId="77777777" w:rsidR="00FE5FB4" w:rsidRPr="00FE5FB4" w:rsidRDefault="00FE5FB4" w:rsidP="00FE5FB4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Montante (MZN)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6A5123" w14:textId="2DC61DD4" w:rsidR="00FE5FB4" w:rsidRPr="00FE5FB4" w:rsidRDefault="00074EB8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1 - </w:t>
                  </w:r>
                  <w:r w:rsidR="00FE5FB4" w:rsidRPr="00FE5FB4">
                    <w:rPr>
                      <w:color w:val="000000"/>
                      <w:lang w:val="en-US"/>
                    </w:rPr>
                    <w:t xml:space="preserve">365 </w:t>
                  </w:r>
                  <w:proofErr w:type="spellStart"/>
                  <w:r w:rsidR="00FE5FB4" w:rsidRPr="00FE5FB4">
                    <w:rPr>
                      <w:color w:val="000000"/>
                      <w:lang w:val="en-US"/>
                    </w:rPr>
                    <w:t>dias</w:t>
                  </w:r>
                  <w:proofErr w:type="spellEnd"/>
                </w:p>
              </w:tc>
            </w:tr>
            <w:tr w:rsidR="00FE5FB4" w:rsidRPr="00FE5FB4" w14:paraId="6F56326F" w14:textId="77777777" w:rsidTr="00BA7DA9">
              <w:trPr>
                <w:trHeight w:val="290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CED7" w14:textId="787C34EB" w:rsidR="00FE5FB4" w:rsidRPr="00FE5FB4" w:rsidRDefault="00FE5FB4" w:rsidP="00FE5FB4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1</w:t>
                  </w:r>
                  <w:r w:rsidR="008E2E01"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 w:rsidR="008E2E01">
                    <w:rPr>
                      <w:color w:val="000000"/>
                      <w:lang w:val="en-US"/>
                    </w:rPr>
                    <w:t>,</w:t>
                  </w:r>
                  <w:r w:rsidRPr="00FE5FB4">
                    <w:rPr>
                      <w:color w:val="000000"/>
                      <w:lang w:val="en-US"/>
                    </w:rPr>
                    <w:t xml:space="preserve">00 a </w:t>
                  </w:r>
                  <w:r w:rsidR="00FA2D81">
                    <w:rPr>
                      <w:color w:val="000000"/>
                      <w:lang w:val="en-US"/>
                    </w:rPr>
                    <w:t>999</w:t>
                  </w:r>
                  <w:r w:rsidR="008E2E01">
                    <w:rPr>
                      <w:color w:val="000000"/>
                      <w:lang w:val="en-US"/>
                    </w:rPr>
                    <w:t>.</w:t>
                  </w:r>
                  <w:r w:rsidR="00FA2D81">
                    <w:rPr>
                      <w:color w:val="000000"/>
                      <w:lang w:val="en-US"/>
                    </w:rPr>
                    <w:t>999</w:t>
                  </w:r>
                  <w:r w:rsidR="008E2E01">
                    <w:rPr>
                      <w:color w:val="000000"/>
                      <w:lang w:val="en-US"/>
                    </w:rPr>
                    <w:t>,</w:t>
                  </w:r>
                  <w:r w:rsidRPr="00FE5FB4">
                    <w:rPr>
                      <w:color w:val="000000"/>
                      <w:lang w:val="en-US"/>
                    </w:rPr>
                    <w:t>00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C7F02F" w14:textId="00EDAD11" w:rsidR="00FE5FB4" w:rsidRPr="00FE5FB4" w:rsidRDefault="007D2FBD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1.50</w:t>
                  </w:r>
                  <w:r w:rsidR="00FE5FB4" w:rsidRPr="00FE5FB4">
                    <w:rPr>
                      <w:color w:val="000000"/>
                      <w:lang w:val="en-US"/>
                    </w:rPr>
                    <w:t>%</w:t>
                  </w:r>
                </w:p>
              </w:tc>
            </w:tr>
            <w:tr w:rsidR="00FE5FB4" w:rsidRPr="00FE5FB4" w14:paraId="79CD2DD2" w14:textId="77777777" w:rsidTr="00BA7DA9">
              <w:trPr>
                <w:trHeight w:val="290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9B3CD" w14:textId="3F817F24" w:rsidR="00FE5FB4" w:rsidRPr="00FE5FB4" w:rsidRDefault="00FE5FB4" w:rsidP="00FE5FB4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1</w:t>
                  </w:r>
                  <w:r w:rsidR="008E2E01"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 w:rsidR="008E2E01"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 w:rsidR="008E2E01">
                    <w:rPr>
                      <w:color w:val="000000"/>
                      <w:lang w:val="en-US"/>
                    </w:rPr>
                    <w:t>,</w:t>
                  </w:r>
                  <w:r w:rsidRPr="00FE5FB4">
                    <w:rPr>
                      <w:color w:val="000000"/>
                      <w:lang w:val="en-US"/>
                    </w:rPr>
                    <w:t>00 a</w:t>
                  </w:r>
                  <w:r w:rsidR="00E44FCF">
                    <w:rPr>
                      <w:color w:val="000000"/>
                      <w:lang w:val="en-US"/>
                    </w:rPr>
                    <w:t xml:space="preserve"> </w:t>
                  </w:r>
                  <w:r w:rsidR="00786613">
                    <w:rPr>
                      <w:color w:val="221F1F"/>
                      <w:sz w:val="24"/>
                      <w:szCs w:val="24"/>
                      <w:lang w:val="en-US"/>
                    </w:rPr>
                    <w:t>9.</w:t>
                  </w:r>
                  <w:r w:rsidR="00786613" w:rsidRPr="00241720">
                    <w:rPr>
                      <w:color w:val="221F1F"/>
                      <w:sz w:val="24"/>
                      <w:szCs w:val="24"/>
                      <w:lang w:val="en-US"/>
                    </w:rPr>
                    <w:t>999.999</w:t>
                  </w:r>
                  <w:r w:rsidR="00786613">
                    <w:rPr>
                      <w:color w:val="221F1F"/>
                      <w:sz w:val="24"/>
                      <w:szCs w:val="24"/>
                      <w:lang w:val="en-US"/>
                    </w:rPr>
                    <w:t>.999</w:t>
                  </w:r>
                  <w:r w:rsidR="00786613" w:rsidRPr="00241720">
                    <w:rPr>
                      <w:color w:val="221F1F"/>
                      <w:sz w:val="24"/>
                      <w:szCs w:val="24"/>
                      <w:lang w:val="en-US"/>
                    </w:rPr>
                    <w:t>.999,99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2D39378" w14:textId="12151BB2" w:rsidR="00FE5FB4" w:rsidRPr="00FE5FB4" w:rsidRDefault="00CF1B14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1.48</w:t>
                  </w:r>
                  <w:r w:rsidR="00FE5FB4" w:rsidRPr="00FE5FB4">
                    <w:rPr>
                      <w:color w:val="000000"/>
                      <w:lang w:val="en-US"/>
                    </w:rPr>
                    <w:t>%</w:t>
                  </w:r>
                </w:p>
              </w:tc>
            </w:tr>
          </w:tbl>
          <w:p w14:paraId="5210860A" w14:textId="0462CA64" w:rsidR="0067698C" w:rsidRPr="00BA7DA9" w:rsidRDefault="0067698C">
            <w:pPr>
              <w:pStyle w:val="TableParagraph"/>
              <w:spacing w:line="261" w:lineRule="auto"/>
              <w:ind w:right="140"/>
              <w:rPr>
                <w:sz w:val="24"/>
              </w:rPr>
            </w:pPr>
          </w:p>
        </w:tc>
      </w:tr>
      <w:tr w:rsidR="0067698C" w:rsidRPr="00BA7DA9" w14:paraId="63415DD6" w14:textId="77777777" w:rsidTr="002539FD">
        <w:trPr>
          <w:trHeight w:val="1439"/>
        </w:trPr>
        <w:tc>
          <w:tcPr>
            <w:tcW w:w="4332" w:type="dxa"/>
          </w:tcPr>
          <w:p w14:paraId="2FE4F6ED" w14:textId="77777777" w:rsidR="0067698C" w:rsidRPr="00BA7DA9" w:rsidRDefault="0067698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7DE1BC4F" w14:textId="63279446" w:rsidR="0067698C" w:rsidRPr="00BA7DA9" w:rsidRDefault="00F14E95">
            <w:pPr>
              <w:pStyle w:val="TableParagraph"/>
              <w:spacing w:before="0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10.2</w:t>
            </w:r>
            <w:r w:rsidRPr="00BA7DA9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4"/>
                <w:sz w:val="24"/>
              </w:rPr>
              <w:t>TANL</w:t>
            </w:r>
            <w:r w:rsidR="0049541A">
              <w:rPr>
                <w:b/>
                <w:color w:val="231F20"/>
                <w:spacing w:val="-4"/>
                <w:sz w:val="24"/>
              </w:rPr>
              <w:t xml:space="preserve"> </w:t>
            </w:r>
            <w:r w:rsidR="0049541A">
              <w:rPr>
                <w:b/>
                <w:color w:val="231F20"/>
                <w:spacing w:val="-4"/>
                <w:sz w:val="24"/>
                <w:szCs w:val="24"/>
              </w:rPr>
              <w:t>(</w:t>
            </w:r>
            <w:r w:rsidR="0049541A" w:rsidRPr="0006415A">
              <w:rPr>
                <w:b/>
                <w:color w:val="231F20"/>
                <w:spacing w:val="-4"/>
                <w:sz w:val="24"/>
                <w:szCs w:val="24"/>
              </w:rPr>
              <w:t>taxa anual nominal liquida</w:t>
            </w:r>
            <w:r w:rsidR="0049541A">
              <w:rPr>
                <w:b/>
                <w:color w:val="231F20"/>
                <w:spacing w:val="-4"/>
                <w:sz w:val="24"/>
                <w:szCs w:val="24"/>
              </w:rPr>
              <w:t>)</w:t>
            </w:r>
          </w:p>
        </w:tc>
        <w:tc>
          <w:tcPr>
            <w:tcW w:w="6118" w:type="dxa"/>
          </w:tcPr>
          <w:tbl>
            <w:tblPr>
              <w:tblW w:w="5947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970"/>
            </w:tblGrid>
            <w:tr w:rsidR="00FE5FB4" w:rsidRPr="00FE5FB4" w14:paraId="65C03DD7" w14:textId="77777777" w:rsidTr="00FE5FB4">
              <w:trPr>
                <w:trHeight w:val="29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020AE" w14:textId="77777777" w:rsidR="00FE5FB4" w:rsidRPr="0049541A" w:rsidRDefault="00FE5FB4" w:rsidP="00FE5FB4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B92B1EB" w14:textId="33A09F14" w:rsidR="00FE5FB4" w:rsidRPr="00FE5FB4" w:rsidRDefault="00FE5FB4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TAN</w:t>
                  </w:r>
                  <w:r w:rsidR="00583FE0">
                    <w:rPr>
                      <w:color w:val="000000"/>
                      <w:lang w:val="en-US"/>
                    </w:rPr>
                    <w:t>L</w:t>
                  </w:r>
                  <w:r w:rsidRPr="00FE5FB4">
                    <w:rPr>
                      <w:color w:val="000000"/>
                      <w:lang w:val="en-US"/>
                    </w:rPr>
                    <w:t xml:space="preserve"> (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prazo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em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E5FB4">
                    <w:rPr>
                      <w:color w:val="000000"/>
                      <w:lang w:val="en-US"/>
                    </w:rPr>
                    <w:t>dias</w:t>
                  </w:r>
                  <w:proofErr w:type="spellEnd"/>
                  <w:r w:rsidRPr="00FE5FB4">
                    <w:rPr>
                      <w:color w:val="000000"/>
                      <w:lang w:val="en-US"/>
                    </w:rPr>
                    <w:t>)</w:t>
                  </w:r>
                </w:p>
              </w:tc>
            </w:tr>
            <w:tr w:rsidR="00FE5FB4" w:rsidRPr="00FE5FB4" w14:paraId="3A43EB0F" w14:textId="77777777" w:rsidTr="00FE5FB4">
              <w:trPr>
                <w:trHeight w:val="29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14729" w14:textId="77777777" w:rsidR="00FE5FB4" w:rsidRPr="00FE5FB4" w:rsidRDefault="00FE5FB4" w:rsidP="00FE5FB4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Montante (MZN)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E3B283" w14:textId="6C5CF1E2" w:rsidR="00FE5FB4" w:rsidRPr="00FE5FB4" w:rsidRDefault="00074EB8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1 - </w:t>
                  </w:r>
                  <w:r w:rsidR="00FE5FB4" w:rsidRPr="00FE5FB4">
                    <w:rPr>
                      <w:color w:val="000000"/>
                      <w:lang w:val="en-US"/>
                    </w:rPr>
                    <w:t xml:space="preserve">365 </w:t>
                  </w:r>
                  <w:proofErr w:type="spellStart"/>
                  <w:r w:rsidR="00FE5FB4" w:rsidRPr="00FE5FB4">
                    <w:rPr>
                      <w:color w:val="000000"/>
                      <w:lang w:val="en-US"/>
                    </w:rPr>
                    <w:t>dias</w:t>
                  </w:r>
                  <w:proofErr w:type="spellEnd"/>
                </w:p>
              </w:tc>
            </w:tr>
            <w:tr w:rsidR="00FE5FB4" w:rsidRPr="00FE5FB4" w14:paraId="30E9A502" w14:textId="77777777" w:rsidTr="00FE5FB4">
              <w:trPr>
                <w:trHeight w:val="29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D8361" w14:textId="7D39787F" w:rsidR="00FE5FB4" w:rsidRPr="00FE5FB4" w:rsidRDefault="00FE5FB4" w:rsidP="00FE5FB4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1</w:t>
                  </w:r>
                  <w:r w:rsidR="008E2E01"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 w:rsidR="008E2E01">
                    <w:rPr>
                      <w:color w:val="000000"/>
                      <w:lang w:val="en-US"/>
                    </w:rPr>
                    <w:t>,</w:t>
                  </w:r>
                  <w:r w:rsidRPr="00FE5FB4">
                    <w:rPr>
                      <w:color w:val="000000"/>
                      <w:lang w:val="en-US"/>
                    </w:rPr>
                    <w:t xml:space="preserve">00 a </w:t>
                  </w:r>
                  <w:r w:rsidR="00747B5D">
                    <w:rPr>
                      <w:color w:val="000000"/>
                      <w:lang w:val="en-US"/>
                    </w:rPr>
                    <w:t>999.999,</w:t>
                  </w:r>
                  <w:r w:rsidR="00747B5D" w:rsidRPr="00FE5FB4">
                    <w:rPr>
                      <w:color w:val="000000"/>
                      <w:lang w:val="en-US"/>
                    </w:rPr>
                    <w:t>00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C5F8E0" w14:textId="5472A12E" w:rsidR="00FE5FB4" w:rsidRPr="00FE5FB4" w:rsidRDefault="004A0CC8" w:rsidP="00FE5FB4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1.35</w:t>
                  </w:r>
                  <w:r w:rsidR="00FE5FB4" w:rsidRPr="00FE5FB4">
                    <w:rPr>
                      <w:color w:val="000000"/>
                      <w:lang w:val="en-US"/>
                    </w:rPr>
                    <w:t>%</w:t>
                  </w:r>
                </w:p>
              </w:tc>
            </w:tr>
            <w:tr w:rsidR="00E44FCF" w:rsidRPr="00FE5FB4" w14:paraId="43060F1F" w14:textId="77777777" w:rsidTr="00FE5FB4">
              <w:trPr>
                <w:trHeight w:val="29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0C54" w14:textId="78EC0A24" w:rsidR="00E44FCF" w:rsidRPr="00FE5FB4" w:rsidRDefault="00E44FCF" w:rsidP="00E44FCF">
                  <w:pPr>
                    <w:widowControl/>
                    <w:autoSpaceDE/>
                    <w:autoSpaceDN/>
                    <w:rPr>
                      <w:color w:val="000000"/>
                      <w:lang w:val="en-US"/>
                    </w:rPr>
                  </w:pPr>
                  <w:r w:rsidRPr="00FE5FB4">
                    <w:rPr>
                      <w:color w:val="000000"/>
                      <w:lang w:val="en-US"/>
                    </w:rPr>
                    <w:t>1</w:t>
                  </w:r>
                  <w:r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>
                    <w:rPr>
                      <w:color w:val="000000"/>
                      <w:lang w:val="en-US"/>
                    </w:rPr>
                    <w:t>.</w:t>
                  </w:r>
                  <w:r w:rsidRPr="00FE5FB4">
                    <w:rPr>
                      <w:color w:val="000000"/>
                      <w:lang w:val="en-US"/>
                    </w:rPr>
                    <w:t>000</w:t>
                  </w:r>
                  <w:r>
                    <w:rPr>
                      <w:color w:val="000000"/>
                      <w:lang w:val="en-US"/>
                    </w:rPr>
                    <w:t>,</w:t>
                  </w:r>
                  <w:r w:rsidRPr="00FE5FB4">
                    <w:rPr>
                      <w:color w:val="000000"/>
                      <w:lang w:val="en-US"/>
                    </w:rPr>
                    <w:t>00 a</w:t>
                  </w:r>
                  <w:r>
                    <w:rPr>
                      <w:color w:val="000000"/>
                      <w:lang w:val="en-US"/>
                    </w:rPr>
                    <w:t xml:space="preserve"> </w:t>
                  </w:r>
                  <w:r w:rsidR="00786613">
                    <w:rPr>
                      <w:color w:val="221F1F"/>
                      <w:sz w:val="24"/>
                      <w:szCs w:val="24"/>
                      <w:lang w:val="en-US"/>
                    </w:rPr>
                    <w:t>9.</w:t>
                  </w:r>
                  <w:r w:rsidR="00786613" w:rsidRPr="00241720">
                    <w:rPr>
                      <w:color w:val="221F1F"/>
                      <w:sz w:val="24"/>
                      <w:szCs w:val="24"/>
                      <w:lang w:val="en-US"/>
                    </w:rPr>
                    <w:t>999.999</w:t>
                  </w:r>
                  <w:r w:rsidR="00786613">
                    <w:rPr>
                      <w:color w:val="221F1F"/>
                      <w:sz w:val="24"/>
                      <w:szCs w:val="24"/>
                      <w:lang w:val="en-US"/>
                    </w:rPr>
                    <w:t>.999</w:t>
                  </w:r>
                  <w:r w:rsidR="00786613" w:rsidRPr="00241720">
                    <w:rPr>
                      <w:color w:val="221F1F"/>
                      <w:sz w:val="24"/>
                      <w:szCs w:val="24"/>
                      <w:lang w:val="en-US"/>
                    </w:rPr>
                    <w:t>.999,99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221BABF" w14:textId="28E38376" w:rsidR="00E44FCF" w:rsidRPr="00FE5FB4" w:rsidRDefault="004A0CC8" w:rsidP="00E44FCF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1.33</w:t>
                  </w:r>
                  <w:r w:rsidR="00E44FCF" w:rsidRPr="00FE5FB4">
                    <w:rPr>
                      <w:color w:val="000000"/>
                      <w:lang w:val="en-US"/>
                    </w:rPr>
                    <w:t>%</w:t>
                  </w:r>
                </w:p>
              </w:tc>
            </w:tr>
          </w:tbl>
          <w:p w14:paraId="58021736" w14:textId="5AD5D31F" w:rsidR="0067698C" w:rsidRPr="00BA7DA9" w:rsidRDefault="0067698C">
            <w:pPr>
              <w:pStyle w:val="TableParagraph"/>
              <w:spacing w:line="261" w:lineRule="auto"/>
              <w:ind w:right="140"/>
              <w:rPr>
                <w:sz w:val="24"/>
              </w:rPr>
            </w:pPr>
          </w:p>
        </w:tc>
      </w:tr>
      <w:tr w:rsidR="0067698C" w:rsidRPr="00BA7DA9" w14:paraId="47C6D0ED" w14:textId="77777777" w:rsidTr="002539FD">
        <w:trPr>
          <w:trHeight w:val="388"/>
        </w:trPr>
        <w:tc>
          <w:tcPr>
            <w:tcW w:w="4332" w:type="dxa"/>
          </w:tcPr>
          <w:p w14:paraId="3DDC0460" w14:textId="77777777" w:rsidR="002539FD" w:rsidRDefault="002539FD">
            <w:pPr>
              <w:pStyle w:val="TableParagraph"/>
              <w:spacing w:before="51"/>
              <w:ind w:left="165"/>
              <w:rPr>
                <w:b/>
                <w:color w:val="231F20"/>
                <w:sz w:val="24"/>
              </w:rPr>
            </w:pPr>
          </w:p>
          <w:p w14:paraId="5DB9D82C" w14:textId="6F4320D1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lastRenderedPageBreak/>
              <w:t>10.3</w:t>
            </w:r>
            <w:r w:rsidRPr="00BA7DA9">
              <w:rPr>
                <w:b/>
                <w:color w:val="231F20"/>
                <w:spacing w:val="-5"/>
                <w:sz w:val="24"/>
              </w:rPr>
              <w:t xml:space="preserve"> TAE</w:t>
            </w:r>
            <w:r w:rsidR="008A1ABA">
              <w:rPr>
                <w:b/>
                <w:color w:val="231F20"/>
                <w:spacing w:val="-5"/>
                <w:sz w:val="24"/>
              </w:rPr>
              <w:t xml:space="preserve"> </w:t>
            </w:r>
            <w:r w:rsidR="008A1ABA">
              <w:rPr>
                <w:b/>
                <w:color w:val="231F20"/>
                <w:spacing w:val="-4"/>
                <w:sz w:val="24"/>
                <w:szCs w:val="24"/>
              </w:rPr>
              <w:t>(</w:t>
            </w:r>
            <w:r w:rsidR="008A1ABA" w:rsidRPr="0006415A">
              <w:rPr>
                <w:b/>
                <w:color w:val="231F20"/>
                <w:spacing w:val="-4"/>
                <w:sz w:val="24"/>
                <w:szCs w:val="24"/>
              </w:rPr>
              <w:t xml:space="preserve">taxa anual </w:t>
            </w:r>
            <w:r w:rsidR="008A1ABA">
              <w:rPr>
                <w:b/>
                <w:color w:val="231F20"/>
                <w:spacing w:val="-4"/>
                <w:sz w:val="24"/>
                <w:szCs w:val="24"/>
              </w:rPr>
              <w:t>efectiva)</w:t>
            </w:r>
          </w:p>
        </w:tc>
        <w:tc>
          <w:tcPr>
            <w:tcW w:w="6118" w:type="dxa"/>
          </w:tcPr>
          <w:p w14:paraId="79CDE37D" w14:textId="77777777" w:rsidR="002539FD" w:rsidRDefault="002539FD">
            <w:pPr>
              <w:pStyle w:val="TableParagraph"/>
              <w:rPr>
                <w:color w:val="221F1F"/>
                <w:sz w:val="24"/>
                <w:lang w:val="en-US"/>
              </w:rPr>
            </w:pPr>
          </w:p>
          <w:p w14:paraId="5F86A448" w14:textId="3CA0A45A" w:rsidR="0067698C" w:rsidRDefault="00F14E95">
            <w:pPr>
              <w:pStyle w:val="TableParagraph"/>
              <w:rPr>
                <w:color w:val="221F1F"/>
                <w:sz w:val="24"/>
                <w:lang w:val="en-US"/>
              </w:rPr>
            </w:pPr>
            <w:proofErr w:type="spellStart"/>
            <w:r w:rsidRPr="00BA7DA9">
              <w:rPr>
                <w:color w:val="221F1F"/>
                <w:sz w:val="24"/>
                <w:lang w:val="en-US"/>
              </w:rPr>
              <w:lastRenderedPageBreak/>
              <w:t>Não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  <w:p w14:paraId="3DA6EC5F" w14:textId="4B5CD627" w:rsidR="002539FD" w:rsidRPr="00BA7DA9" w:rsidRDefault="002539FD">
            <w:pPr>
              <w:pStyle w:val="TableParagraph"/>
              <w:rPr>
                <w:sz w:val="24"/>
              </w:rPr>
            </w:pPr>
          </w:p>
        </w:tc>
      </w:tr>
      <w:tr w:rsidR="0067698C" w:rsidRPr="00BA7DA9" w14:paraId="7E284B9D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3149FAD3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lastRenderedPageBreak/>
              <w:t>10.4</w:t>
            </w:r>
            <w:r w:rsidRPr="00BA7DA9">
              <w:rPr>
                <w:b/>
                <w:color w:val="221F1F"/>
                <w:spacing w:val="-10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Remuneração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da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taxa</w:t>
            </w:r>
            <w:r w:rsidRPr="00BA7DA9">
              <w:rPr>
                <w:b/>
                <w:color w:val="221F1F"/>
                <w:spacing w:val="-8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variável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(se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aplicável)</w:t>
            </w:r>
          </w:p>
        </w:tc>
      </w:tr>
      <w:tr w:rsidR="0067698C" w:rsidRPr="00BA7DA9" w14:paraId="05A7B9DD" w14:textId="77777777" w:rsidTr="002539FD">
        <w:trPr>
          <w:trHeight w:val="881"/>
        </w:trPr>
        <w:tc>
          <w:tcPr>
            <w:tcW w:w="4332" w:type="dxa"/>
          </w:tcPr>
          <w:p w14:paraId="5081CC78" w14:textId="77777777" w:rsidR="002539FD" w:rsidRDefault="002539FD">
            <w:pPr>
              <w:pStyle w:val="TableParagraph"/>
              <w:spacing w:before="0"/>
              <w:ind w:left="165"/>
              <w:rPr>
                <w:b/>
                <w:color w:val="231F20"/>
                <w:sz w:val="24"/>
              </w:rPr>
            </w:pPr>
          </w:p>
          <w:p w14:paraId="2298443E" w14:textId="1ABC9A8D" w:rsidR="0067698C" w:rsidRPr="00BA7DA9" w:rsidRDefault="00F14E95">
            <w:pPr>
              <w:pStyle w:val="TableParagraph"/>
              <w:spacing w:before="0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10.4.1</w:t>
            </w:r>
            <w:r w:rsidRPr="00BA7DA9">
              <w:rPr>
                <w:b/>
                <w:color w:val="231F20"/>
                <w:spacing w:val="-26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2"/>
                <w:sz w:val="24"/>
              </w:rPr>
              <w:t>Indexante</w:t>
            </w:r>
          </w:p>
        </w:tc>
        <w:tc>
          <w:tcPr>
            <w:tcW w:w="6118" w:type="dxa"/>
          </w:tcPr>
          <w:p w14:paraId="0BD48F84" w14:textId="77777777" w:rsidR="00D912B3" w:rsidRPr="00BA7DA9" w:rsidRDefault="00D912B3" w:rsidP="002539FD">
            <w:pPr>
              <w:pStyle w:val="TableParagraph"/>
              <w:rPr>
                <w:color w:val="221F1F"/>
                <w:sz w:val="24"/>
                <w:lang w:val="en-US"/>
              </w:rPr>
            </w:pPr>
          </w:p>
          <w:p w14:paraId="40E9822E" w14:textId="77777777" w:rsidR="0067698C" w:rsidRPr="00161B36" w:rsidRDefault="00DB36BA" w:rsidP="00161B36">
            <w:pPr>
              <w:pStyle w:val="TableParagraph"/>
              <w:spacing w:before="0"/>
              <w:ind w:left="165"/>
              <w:rPr>
                <w:bCs/>
                <w:color w:val="231F20"/>
                <w:sz w:val="24"/>
              </w:rPr>
            </w:pPr>
            <w:r w:rsidRPr="00161B36">
              <w:rPr>
                <w:bCs/>
                <w:color w:val="231F20"/>
                <w:sz w:val="24"/>
              </w:rPr>
              <w:t>Não aplicável</w:t>
            </w:r>
          </w:p>
          <w:p w14:paraId="467EB30C" w14:textId="4E180DC1" w:rsidR="002539FD" w:rsidRPr="00BA7DA9" w:rsidRDefault="002539FD" w:rsidP="002539FD">
            <w:pPr>
              <w:pStyle w:val="TableParagraph"/>
              <w:rPr>
                <w:sz w:val="24"/>
              </w:rPr>
            </w:pPr>
          </w:p>
        </w:tc>
      </w:tr>
      <w:tr w:rsidR="0067698C" w:rsidRPr="00BA7DA9" w14:paraId="442D67DD" w14:textId="77777777" w:rsidTr="002539FD">
        <w:trPr>
          <w:trHeight w:val="388"/>
        </w:trPr>
        <w:tc>
          <w:tcPr>
            <w:tcW w:w="4332" w:type="dxa"/>
          </w:tcPr>
          <w:p w14:paraId="21545FAA" w14:textId="77777777" w:rsidR="002539FD" w:rsidRDefault="002539FD">
            <w:pPr>
              <w:pStyle w:val="TableParagraph"/>
              <w:spacing w:before="51"/>
              <w:ind w:left="165"/>
              <w:rPr>
                <w:b/>
                <w:color w:val="231F20"/>
                <w:sz w:val="24"/>
              </w:rPr>
            </w:pPr>
          </w:p>
          <w:p w14:paraId="7CFA71D0" w14:textId="77777777" w:rsidR="0067698C" w:rsidRDefault="00F14E95">
            <w:pPr>
              <w:pStyle w:val="TableParagraph"/>
              <w:spacing w:before="51"/>
              <w:ind w:left="165"/>
              <w:rPr>
                <w:b/>
                <w:color w:val="231F20"/>
                <w:spacing w:val="-2"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10.4.2</w:t>
            </w:r>
            <w:r w:rsidRPr="00BA7DA9">
              <w:rPr>
                <w:b/>
                <w:color w:val="231F20"/>
                <w:spacing w:val="-26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Frequência</w:t>
            </w:r>
            <w:r w:rsidRPr="00BA7DA9">
              <w:rPr>
                <w:b/>
                <w:color w:val="231F20"/>
                <w:spacing w:val="-4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de</w:t>
            </w:r>
            <w:r w:rsidRPr="00BA7DA9">
              <w:rPr>
                <w:b/>
                <w:color w:val="231F20"/>
                <w:spacing w:val="-1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2"/>
                <w:sz w:val="24"/>
              </w:rPr>
              <w:t>revisão</w:t>
            </w:r>
          </w:p>
          <w:p w14:paraId="0E921959" w14:textId="6A3C2B42" w:rsidR="002539FD" w:rsidRPr="00BA7DA9" w:rsidRDefault="002539FD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</w:p>
        </w:tc>
        <w:tc>
          <w:tcPr>
            <w:tcW w:w="6118" w:type="dxa"/>
          </w:tcPr>
          <w:p w14:paraId="511E46EC" w14:textId="77777777" w:rsidR="002539FD" w:rsidRDefault="002539FD">
            <w:pPr>
              <w:pStyle w:val="TableParagraph"/>
              <w:rPr>
                <w:color w:val="221F1F"/>
                <w:sz w:val="24"/>
                <w:lang w:val="en-US"/>
              </w:rPr>
            </w:pPr>
          </w:p>
          <w:p w14:paraId="15E31871" w14:textId="2AEC9509" w:rsidR="0067698C" w:rsidRPr="00BA7DA9" w:rsidRDefault="00DB36BA">
            <w:pPr>
              <w:pStyle w:val="TableParagraph"/>
              <w:rPr>
                <w:sz w:val="24"/>
              </w:rPr>
            </w:pPr>
            <w:proofErr w:type="spellStart"/>
            <w:r w:rsidRPr="00BA7DA9">
              <w:rPr>
                <w:color w:val="221F1F"/>
                <w:sz w:val="24"/>
                <w:lang w:val="en-US"/>
              </w:rPr>
              <w:t>Não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</w:tc>
      </w:tr>
      <w:tr w:rsidR="0067698C" w:rsidRPr="00BA7DA9" w14:paraId="561E3C54" w14:textId="77777777" w:rsidTr="002539FD">
        <w:trPr>
          <w:trHeight w:val="684"/>
        </w:trPr>
        <w:tc>
          <w:tcPr>
            <w:tcW w:w="4332" w:type="dxa"/>
          </w:tcPr>
          <w:p w14:paraId="1CF667B3" w14:textId="77777777" w:rsidR="0067698C" w:rsidRPr="00BA7DA9" w:rsidRDefault="00F14E95">
            <w:pPr>
              <w:pStyle w:val="TableParagraph"/>
              <w:spacing w:before="49" w:line="261" w:lineRule="auto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10.4.3</w:t>
            </w:r>
            <w:r w:rsidRPr="00BA7DA9">
              <w:rPr>
                <w:b/>
                <w:color w:val="231F20"/>
                <w:spacing w:val="-26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Forma</w:t>
            </w:r>
            <w:r w:rsidRPr="00BA7DA9">
              <w:rPr>
                <w:b/>
                <w:color w:val="231F20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de</w:t>
            </w:r>
            <w:r w:rsidRPr="00BA7DA9">
              <w:rPr>
                <w:b/>
                <w:color w:val="231F20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arredondamento</w:t>
            </w:r>
            <w:r w:rsidRPr="00BA7DA9">
              <w:rPr>
                <w:b/>
                <w:color w:val="231F20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 xml:space="preserve">(se </w:t>
            </w:r>
            <w:r w:rsidRPr="00BA7DA9">
              <w:rPr>
                <w:b/>
                <w:color w:val="231F20"/>
                <w:spacing w:val="-2"/>
                <w:sz w:val="24"/>
              </w:rPr>
              <w:t>aplicável)</w:t>
            </w:r>
          </w:p>
        </w:tc>
        <w:tc>
          <w:tcPr>
            <w:tcW w:w="6118" w:type="dxa"/>
          </w:tcPr>
          <w:p w14:paraId="33F4EC69" w14:textId="1553A2AD" w:rsidR="0067698C" w:rsidRPr="00BA7DA9" w:rsidRDefault="00DB36BA">
            <w:pPr>
              <w:pStyle w:val="TableParagraph"/>
              <w:rPr>
                <w:sz w:val="24"/>
              </w:rPr>
            </w:pPr>
            <w:proofErr w:type="spellStart"/>
            <w:r w:rsidRPr="00BA7DA9">
              <w:rPr>
                <w:color w:val="221F1F"/>
                <w:sz w:val="24"/>
                <w:lang w:val="en-US"/>
              </w:rPr>
              <w:t>Não</w:t>
            </w:r>
            <w:proofErr w:type="spellEnd"/>
            <w:r w:rsidRPr="00BA7DA9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BA7DA9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</w:tc>
      </w:tr>
      <w:tr w:rsidR="0067698C" w:rsidRPr="00BA7DA9" w14:paraId="1B2B471C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557C4336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11.</w:t>
            </w:r>
            <w:r w:rsidRPr="00BA7DA9">
              <w:rPr>
                <w:b/>
                <w:color w:val="221F1F"/>
                <w:spacing w:val="-1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Regime</w:t>
            </w:r>
            <w:r w:rsidRPr="00BA7DA9">
              <w:rPr>
                <w:b/>
                <w:color w:val="221F1F"/>
                <w:spacing w:val="-10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</w:t>
            </w:r>
            <w:r w:rsidRPr="00BA7DA9">
              <w:rPr>
                <w:b/>
                <w:color w:val="221F1F"/>
                <w:spacing w:val="-10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capitalização</w:t>
            </w:r>
          </w:p>
        </w:tc>
      </w:tr>
      <w:tr w:rsidR="0067698C" w:rsidRPr="00BA7DA9" w14:paraId="27B26A3D" w14:textId="77777777" w:rsidTr="002539FD">
        <w:trPr>
          <w:trHeight w:val="688"/>
        </w:trPr>
        <w:tc>
          <w:tcPr>
            <w:tcW w:w="4332" w:type="dxa"/>
          </w:tcPr>
          <w:p w14:paraId="6653C480" w14:textId="77777777" w:rsidR="0067698C" w:rsidRPr="00BA7DA9" w:rsidRDefault="00F14E95">
            <w:pPr>
              <w:pStyle w:val="TableParagraph"/>
              <w:spacing w:before="20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pacing w:val="-2"/>
                <w:sz w:val="24"/>
              </w:rPr>
              <w:t>11.1</w:t>
            </w:r>
            <w:r w:rsidRPr="00BA7DA9">
              <w:rPr>
                <w:b/>
                <w:color w:val="231F20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4"/>
                <w:sz w:val="24"/>
              </w:rPr>
              <w:t>Tipo</w:t>
            </w:r>
          </w:p>
        </w:tc>
        <w:tc>
          <w:tcPr>
            <w:tcW w:w="6118" w:type="dxa"/>
          </w:tcPr>
          <w:p w14:paraId="6A9C0092" w14:textId="77777777" w:rsidR="00005B05" w:rsidRPr="00005B05" w:rsidRDefault="00005B05" w:rsidP="00005B05">
            <w:pPr>
              <w:pStyle w:val="TableParagraph"/>
              <w:rPr>
                <w:color w:val="221F1F"/>
                <w:sz w:val="24"/>
              </w:rPr>
            </w:pPr>
            <w:r w:rsidRPr="00005B05">
              <w:rPr>
                <w:color w:val="221F1F"/>
                <w:sz w:val="24"/>
              </w:rPr>
              <w:t xml:space="preserve">Conforme a subscrição do cliente: </w:t>
            </w:r>
          </w:p>
          <w:p w14:paraId="7DCED09B" w14:textId="77777777" w:rsidR="00005B05" w:rsidRPr="00005B05" w:rsidRDefault="00005B05" w:rsidP="00005B05">
            <w:pPr>
              <w:pStyle w:val="TableParagraph"/>
              <w:numPr>
                <w:ilvl w:val="0"/>
                <w:numId w:val="1"/>
              </w:numPr>
              <w:rPr>
                <w:color w:val="221F1F"/>
                <w:sz w:val="24"/>
              </w:rPr>
            </w:pPr>
            <w:r w:rsidRPr="00005B05">
              <w:rPr>
                <w:color w:val="221F1F"/>
                <w:sz w:val="24"/>
              </w:rPr>
              <w:t>Com capitalização de juros.( Automático)</w:t>
            </w:r>
          </w:p>
          <w:p w14:paraId="36A65FB5" w14:textId="0225B5E9" w:rsidR="0067698C" w:rsidRPr="00BA7DA9" w:rsidRDefault="00005B05" w:rsidP="00005B05">
            <w:pPr>
              <w:pStyle w:val="TableParagraph"/>
              <w:numPr>
                <w:ilvl w:val="0"/>
                <w:numId w:val="1"/>
              </w:numPr>
              <w:spacing w:line="261" w:lineRule="auto"/>
              <w:rPr>
                <w:sz w:val="24"/>
              </w:rPr>
            </w:pPr>
            <w:r w:rsidRPr="00005B05">
              <w:rPr>
                <w:color w:val="221F1F"/>
                <w:sz w:val="24"/>
              </w:rPr>
              <w:t>Sem capitalização de Juros. (juros creditados na conta DO)</w:t>
            </w:r>
          </w:p>
        </w:tc>
      </w:tr>
      <w:tr w:rsidR="0067698C" w:rsidRPr="00BA7DA9" w14:paraId="373FA8E5" w14:textId="77777777" w:rsidTr="002539FD">
        <w:trPr>
          <w:trHeight w:val="388"/>
        </w:trPr>
        <w:tc>
          <w:tcPr>
            <w:tcW w:w="4332" w:type="dxa"/>
          </w:tcPr>
          <w:p w14:paraId="7A56C9EB" w14:textId="77777777" w:rsidR="00161B36" w:rsidRDefault="00161B36">
            <w:pPr>
              <w:pStyle w:val="TableParagraph"/>
              <w:spacing w:before="51"/>
              <w:ind w:left="165"/>
              <w:rPr>
                <w:b/>
                <w:color w:val="231F20"/>
                <w:sz w:val="24"/>
              </w:rPr>
            </w:pPr>
          </w:p>
          <w:p w14:paraId="02A26494" w14:textId="1AD1B699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11.2</w:t>
            </w:r>
            <w:r w:rsidRPr="00BA7DA9">
              <w:rPr>
                <w:b/>
                <w:color w:val="231F20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31F20"/>
                <w:spacing w:val="-2"/>
                <w:sz w:val="24"/>
              </w:rPr>
              <w:t>Periodicidade</w:t>
            </w:r>
          </w:p>
        </w:tc>
        <w:tc>
          <w:tcPr>
            <w:tcW w:w="6118" w:type="dxa"/>
          </w:tcPr>
          <w:p w14:paraId="3637EED2" w14:textId="77777777" w:rsidR="00161B36" w:rsidRDefault="00161B36">
            <w:pPr>
              <w:pStyle w:val="TableParagraph"/>
              <w:rPr>
                <w:color w:val="221F1F"/>
                <w:sz w:val="24"/>
              </w:rPr>
            </w:pPr>
          </w:p>
          <w:p w14:paraId="371FBBE5" w14:textId="57781E86" w:rsidR="0067698C" w:rsidRDefault="00014F82">
            <w:pPr>
              <w:pStyle w:val="TableParagraph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S</w:t>
            </w:r>
            <w:r w:rsidR="00005B05" w:rsidRPr="00005B05">
              <w:rPr>
                <w:color w:val="221F1F"/>
                <w:sz w:val="24"/>
              </w:rPr>
              <w:t>ubscrição Anual.</w:t>
            </w:r>
          </w:p>
          <w:p w14:paraId="2AF94102" w14:textId="172FC596" w:rsidR="00161B36" w:rsidRPr="00BA7DA9" w:rsidRDefault="00161B36">
            <w:pPr>
              <w:pStyle w:val="TableParagraph"/>
              <w:rPr>
                <w:sz w:val="24"/>
              </w:rPr>
            </w:pPr>
          </w:p>
        </w:tc>
      </w:tr>
      <w:tr w:rsidR="0067698C" w:rsidRPr="00BA7DA9" w14:paraId="31FD5DF2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203F2865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12.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Cálculo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juros</w:t>
            </w:r>
          </w:p>
        </w:tc>
      </w:tr>
      <w:tr w:rsidR="0067698C" w:rsidRPr="00BA7DA9" w14:paraId="593DB9D5" w14:textId="77777777" w:rsidTr="002539FD">
        <w:trPr>
          <w:trHeight w:val="388"/>
        </w:trPr>
        <w:tc>
          <w:tcPr>
            <w:tcW w:w="4332" w:type="dxa"/>
          </w:tcPr>
          <w:p w14:paraId="6009C9AE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12.1 </w:t>
            </w:r>
            <w:r w:rsidRPr="00BA7DA9">
              <w:rPr>
                <w:b/>
                <w:color w:val="231F20"/>
                <w:spacing w:val="-2"/>
                <w:sz w:val="24"/>
              </w:rPr>
              <w:t>Descrição</w:t>
            </w:r>
          </w:p>
        </w:tc>
        <w:tc>
          <w:tcPr>
            <w:tcW w:w="6118" w:type="dxa"/>
          </w:tcPr>
          <w:p w14:paraId="728AFDF6" w14:textId="5C757EBC" w:rsidR="0067698C" w:rsidRPr="00C21195" w:rsidRDefault="00C21195" w:rsidP="00C21195">
            <w:pPr>
              <w:pStyle w:val="TableParagraph"/>
              <w:rPr>
                <w:color w:val="221F1F"/>
                <w:sz w:val="24"/>
              </w:rPr>
            </w:pPr>
            <w:r w:rsidRPr="00C21195">
              <w:rPr>
                <w:color w:val="221F1F"/>
                <w:sz w:val="24"/>
              </w:rPr>
              <w:t>Os juros são calculados sobre o montante de depósito a uma taxa de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juro anual nominal, calculados diariamente numa base de 365 dias.</w:t>
            </w:r>
          </w:p>
        </w:tc>
      </w:tr>
      <w:tr w:rsidR="0067698C" w:rsidRPr="00BA7DA9" w14:paraId="177353E0" w14:textId="77777777" w:rsidTr="002539FD">
        <w:trPr>
          <w:trHeight w:val="688"/>
        </w:trPr>
        <w:tc>
          <w:tcPr>
            <w:tcW w:w="4332" w:type="dxa"/>
          </w:tcPr>
          <w:p w14:paraId="300EF6C6" w14:textId="77777777" w:rsidR="0067698C" w:rsidRPr="00BA7DA9" w:rsidRDefault="00F14E95">
            <w:pPr>
              <w:pStyle w:val="TableParagraph"/>
              <w:spacing w:before="51" w:line="261" w:lineRule="auto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>12.2</w:t>
            </w:r>
            <w:r w:rsidRPr="00BA7DA9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Cálculo</w:t>
            </w:r>
            <w:r w:rsidRPr="00BA7DA9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e</w:t>
            </w:r>
            <w:r w:rsidRPr="00BA7DA9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forma</w:t>
            </w:r>
            <w:r w:rsidRPr="00BA7DA9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>de</w:t>
            </w:r>
            <w:r w:rsidRPr="00BA7DA9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31F20"/>
                <w:sz w:val="24"/>
              </w:rPr>
              <w:t xml:space="preserve">arredondamen- </w:t>
            </w:r>
            <w:r w:rsidRPr="00BA7DA9">
              <w:rPr>
                <w:b/>
                <w:color w:val="231F20"/>
                <w:spacing w:val="-6"/>
                <w:sz w:val="24"/>
              </w:rPr>
              <w:t>to</w:t>
            </w:r>
          </w:p>
        </w:tc>
        <w:tc>
          <w:tcPr>
            <w:tcW w:w="6118" w:type="dxa"/>
          </w:tcPr>
          <w:p w14:paraId="491DCDF7" w14:textId="44DD0AEF" w:rsidR="0067698C" w:rsidRPr="00C21195" w:rsidRDefault="00C21195" w:rsidP="00C21195">
            <w:pPr>
              <w:pStyle w:val="TableParagraph"/>
              <w:spacing w:line="261" w:lineRule="auto"/>
              <w:ind w:right="140"/>
              <w:rPr>
                <w:color w:val="221F1F"/>
                <w:sz w:val="24"/>
              </w:rPr>
            </w:pPr>
            <w:r w:rsidRPr="00C21195">
              <w:rPr>
                <w:color w:val="221F1F"/>
                <w:sz w:val="24"/>
              </w:rPr>
              <w:t>Capital * taxa de juro em % * (n.º de dias de depósito/Base anual).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Arredondados a duas casas decimais.</w:t>
            </w:r>
          </w:p>
        </w:tc>
      </w:tr>
      <w:tr w:rsidR="0067698C" w:rsidRPr="00BA7DA9" w14:paraId="22AAB527" w14:textId="77777777" w:rsidTr="002539FD">
        <w:trPr>
          <w:trHeight w:val="688"/>
        </w:trPr>
        <w:tc>
          <w:tcPr>
            <w:tcW w:w="4332" w:type="dxa"/>
          </w:tcPr>
          <w:p w14:paraId="3E65755E" w14:textId="22F74B04" w:rsidR="0067698C" w:rsidRPr="00BA7DA9" w:rsidRDefault="00F14E95">
            <w:pPr>
              <w:pStyle w:val="TableParagraph"/>
              <w:spacing w:before="20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12.3 Cálculo com base num saldo </w:t>
            </w:r>
            <w:r w:rsidRPr="00BA7DA9">
              <w:rPr>
                <w:b/>
                <w:color w:val="231F20"/>
                <w:spacing w:val="-2"/>
                <w:sz w:val="24"/>
              </w:rPr>
              <w:t>médio</w:t>
            </w:r>
          </w:p>
        </w:tc>
        <w:tc>
          <w:tcPr>
            <w:tcW w:w="6118" w:type="dxa"/>
          </w:tcPr>
          <w:p w14:paraId="55546B71" w14:textId="6E88612A" w:rsidR="0067698C" w:rsidRPr="00272526" w:rsidRDefault="00C21195" w:rsidP="00272526">
            <w:pPr>
              <w:pStyle w:val="TableParagraph"/>
              <w:spacing w:before="201"/>
              <w:ind w:left="165"/>
              <w:rPr>
                <w:bCs/>
                <w:sz w:val="24"/>
              </w:rPr>
            </w:pPr>
            <w:r w:rsidRPr="00272526">
              <w:rPr>
                <w:bCs/>
                <w:color w:val="231F20"/>
                <w:sz w:val="24"/>
              </w:rPr>
              <w:t>Não aplicável</w:t>
            </w:r>
          </w:p>
        </w:tc>
      </w:tr>
      <w:tr w:rsidR="0067698C" w:rsidRPr="00BA7DA9" w14:paraId="0190E98A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09F4709D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13.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Pagamento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</w:t>
            </w:r>
            <w:r w:rsidRPr="00BA7DA9">
              <w:rPr>
                <w:b/>
                <w:color w:val="221F1F"/>
                <w:spacing w:val="-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juros</w:t>
            </w:r>
          </w:p>
        </w:tc>
      </w:tr>
      <w:tr w:rsidR="0067698C" w:rsidRPr="00BA7DA9" w14:paraId="58512106" w14:textId="77777777" w:rsidTr="002539FD">
        <w:trPr>
          <w:trHeight w:val="388"/>
        </w:trPr>
        <w:tc>
          <w:tcPr>
            <w:tcW w:w="4332" w:type="dxa"/>
          </w:tcPr>
          <w:p w14:paraId="2F5C16F2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13.1 Data de </w:t>
            </w:r>
            <w:r w:rsidRPr="00BA7DA9">
              <w:rPr>
                <w:b/>
                <w:color w:val="231F20"/>
                <w:spacing w:val="-2"/>
                <w:sz w:val="24"/>
              </w:rPr>
              <w:t>pagamento</w:t>
            </w:r>
          </w:p>
        </w:tc>
        <w:tc>
          <w:tcPr>
            <w:tcW w:w="6118" w:type="dxa"/>
          </w:tcPr>
          <w:p w14:paraId="7AE90426" w14:textId="11103A57" w:rsidR="0067698C" w:rsidRPr="00BA7DA9" w:rsidRDefault="007477E9" w:rsidP="00C21195">
            <w:pPr>
              <w:pStyle w:val="TableParagraph"/>
              <w:rPr>
                <w:sz w:val="24"/>
              </w:rPr>
            </w:pPr>
            <w:r w:rsidRPr="007477E9">
              <w:rPr>
                <w:color w:val="221F1F"/>
                <w:sz w:val="24"/>
              </w:rPr>
              <w:t>Conforme a subscrição do cliente ou até a data de mobilização antecipada instruida pelo cliente</w:t>
            </w:r>
          </w:p>
        </w:tc>
      </w:tr>
      <w:tr w:rsidR="0067698C" w:rsidRPr="00BA7DA9" w14:paraId="6B3152FD" w14:textId="77777777" w:rsidTr="002539FD">
        <w:trPr>
          <w:trHeight w:val="388"/>
        </w:trPr>
        <w:tc>
          <w:tcPr>
            <w:tcW w:w="4332" w:type="dxa"/>
          </w:tcPr>
          <w:p w14:paraId="3B6CC51D" w14:textId="77777777" w:rsidR="0067698C" w:rsidRPr="00BA7DA9" w:rsidRDefault="00F14E95">
            <w:pPr>
              <w:pStyle w:val="TableParagraph"/>
              <w:spacing w:before="51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31F20"/>
                <w:sz w:val="24"/>
              </w:rPr>
              <w:t xml:space="preserve">13.2 Forma de </w:t>
            </w:r>
            <w:r w:rsidRPr="00BA7DA9">
              <w:rPr>
                <w:b/>
                <w:color w:val="231F20"/>
                <w:spacing w:val="-2"/>
                <w:sz w:val="24"/>
              </w:rPr>
              <w:t>pagamento</w:t>
            </w:r>
          </w:p>
        </w:tc>
        <w:tc>
          <w:tcPr>
            <w:tcW w:w="6118" w:type="dxa"/>
          </w:tcPr>
          <w:p w14:paraId="56D2AC85" w14:textId="5936E4E7" w:rsidR="0067698C" w:rsidRPr="00C21195" w:rsidRDefault="00C21195">
            <w:pPr>
              <w:pStyle w:val="TableParagraph"/>
              <w:rPr>
                <w:sz w:val="24"/>
              </w:rPr>
            </w:pPr>
            <w:r w:rsidRPr="00C21195">
              <w:rPr>
                <w:color w:val="221F1F"/>
                <w:sz w:val="24"/>
              </w:rPr>
              <w:t>Crédito na conta de Depósitos à Ordem associada.</w:t>
            </w:r>
          </w:p>
        </w:tc>
      </w:tr>
      <w:tr w:rsidR="0067698C" w:rsidRPr="00BA7DA9" w14:paraId="4B227EA2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5E49AA98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14.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Regime</w:t>
            </w:r>
            <w:r w:rsidRPr="00BA7DA9">
              <w:rPr>
                <w:b/>
                <w:color w:val="221F1F"/>
                <w:spacing w:val="-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fiscal</w:t>
            </w:r>
          </w:p>
        </w:tc>
      </w:tr>
      <w:tr w:rsidR="0067698C" w:rsidRPr="00BA7DA9" w14:paraId="6F5F9E6A" w14:textId="77777777" w:rsidTr="002539FD">
        <w:trPr>
          <w:trHeight w:val="384"/>
        </w:trPr>
        <w:tc>
          <w:tcPr>
            <w:tcW w:w="10450" w:type="dxa"/>
            <w:gridSpan w:val="2"/>
          </w:tcPr>
          <w:p w14:paraId="0560D888" w14:textId="6A02B14D" w:rsidR="0067698C" w:rsidRPr="00583FE0" w:rsidRDefault="00583FE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1195" w:rsidRPr="00583FE0">
              <w:rPr>
                <w:sz w:val="24"/>
                <w:szCs w:val="24"/>
              </w:rPr>
              <w:t>Juros passíveis de IRPS à taxa de 10%.</w:t>
            </w:r>
          </w:p>
        </w:tc>
      </w:tr>
      <w:tr w:rsidR="0067698C" w:rsidRPr="00BA7DA9" w14:paraId="25D7CEBC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424D2D83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15.</w:t>
            </w:r>
            <w:r w:rsidRPr="00BA7DA9">
              <w:rPr>
                <w:b/>
                <w:color w:val="221F1F"/>
                <w:spacing w:val="-7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Outras</w:t>
            </w:r>
            <w:r w:rsidRPr="00BA7DA9">
              <w:rPr>
                <w:b/>
                <w:color w:val="221F1F"/>
                <w:spacing w:val="-6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condições</w:t>
            </w:r>
          </w:p>
        </w:tc>
      </w:tr>
      <w:tr w:rsidR="0067698C" w:rsidRPr="00BA7DA9" w14:paraId="4B4A1D8D" w14:textId="77777777" w:rsidTr="002539FD">
        <w:trPr>
          <w:trHeight w:val="688"/>
        </w:trPr>
        <w:tc>
          <w:tcPr>
            <w:tcW w:w="10450" w:type="dxa"/>
            <w:gridSpan w:val="2"/>
          </w:tcPr>
          <w:p w14:paraId="6322DB76" w14:textId="0F17F8C5" w:rsidR="0067698C" w:rsidRPr="00BA7DA9" w:rsidRDefault="00C21195">
            <w:pPr>
              <w:pStyle w:val="TableParagraph"/>
              <w:spacing w:line="261" w:lineRule="auto"/>
              <w:ind w:right="57"/>
              <w:rPr>
                <w:sz w:val="24"/>
              </w:rPr>
            </w:pPr>
            <w:proofErr w:type="spellStart"/>
            <w:r w:rsidRPr="00C21195">
              <w:rPr>
                <w:color w:val="221F1F"/>
                <w:sz w:val="24"/>
                <w:lang w:val="en-US"/>
              </w:rPr>
              <w:t>Não</w:t>
            </w:r>
            <w:proofErr w:type="spellEnd"/>
            <w:r w:rsidRPr="00C21195">
              <w:rPr>
                <w:color w:val="221F1F"/>
                <w:sz w:val="24"/>
                <w:lang w:val="en-US"/>
              </w:rPr>
              <w:t xml:space="preserve"> </w:t>
            </w:r>
            <w:proofErr w:type="spellStart"/>
            <w:r w:rsidRPr="00C21195">
              <w:rPr>
                <w:color w:val="221F1F"/>
                <w:sz w:val="24"/>
                <w:lang w:val="en-US"/>
              </w:rPr>
              <w:t>aplicável</w:t>
            </w:r>
            <w:proofErr w:type="spellEnd"/>
          </w:p>
        </w:tc>
      </w:tr>
      <w:tr w:rsidR="0067698C" w:rsidRPr="00BA7DA9" w14:paraId="79010E75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755C8256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t>16.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Garantia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5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capital</w:t>
            </w:r>
          </w:p>
        </w:tc>
      </w:tr>
      <w:tr w:rsidR="0067698C" w:rsidRPr="00BA7DA9" w14:paraId="357FFB32" w14:textId="77777777" w:rsidTr="002539FD">
        <w:trPr>
          <w:trHeight w:val="688"/>
        </w:trPr>
        <w:tc>
          <w:tcPr>
            <w:tcW w:w="10450" w:type="dxa"/>
            <w:gridSpan w:val="2"/>
          </w:tcPr>
          <w:p w14:paraId="11C06310" w14:textId="612DE81D" w:rsidR="00A070BC" w:rsidRDefault="00C21195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  <w:r w:rsidRPr="00C21195">
              <w:rPr>
                <w:color w:val="221F1F"/>
                <w:sz w:val="24"/>
              </w:rPr>
              <w:t>Garantia da totalidade do montante depositado no vencimento e em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caso de mobilização antecipada</w:t>
            </w:r>
            <w:r w:rsidR="00DE2D84">
              <w:rPr>
                <w:color w:val="221F1F"/>
                <w:sz w:val="24"/>
              </w:rPr>
              <w:t>.</w:t>
            </w:r>
          </w:p>
          <w:p w14:paraId="0465ED70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5AC14E7B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48C8DB77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59C570DD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1CE7E9B2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1469DD56" w14:textId="77777777" w:rsidR="00A070BC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  <w:p w14:paraId="38948A07" w14:textId="1F720477" w:rsidR="00A070BC" w:rsidRPr="00C21195" w:rsidRDefault="00A070BC" w:rsidP="002539FD">
            <w:pPr>
              <w:pStyle w:val="TableParagraph"/>
              <w:spacing w:line="261" w:lineRule="auto"/>
              <w:ind w:right="57"/>
              <w:rPr>
                <w:color w:val="221F1F"/>
                <w:sz w:val="24"/>
              </w:rPr>
            </w:pPr>
          </w:p>
        </w:tc>
      </w:tr>
      <w:tr w:rsidR="0067698C" w:rsidRPr="00BA7DA9" w14:paraId="3840AF10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09D4800A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z w:val="24"/>
              </w:rPr>
              <w:lastRenderedPageBreak/>
              <w:t>17.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Fundo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Garantia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z w:val="24"/>
              </w:rPr>
              <w:t>de</w:t>
            </w:r>
            <w:r w:rsidRPr="00BA7DA9">
              <w:rPr>
                <w:b/>
                <w:color w:val="221F1F"/>
                <w:spacing w:val="-14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Depósitos</w:t>
            </w:r>
          </w:p>
        </w:tc>
      </w:tr>
      <w:tr w:rsidR="0067698C" w:rsidRPr="00BA7DA9" w14:paraId="70FB8EFD" w14:textId="77777777" w:rsidTr="002539FD">
        <w:trPr>
          <w:trHeight w:val="5188"/>
        </w:trPr>
        <w:tc>
          <w:tcPr>
            <w:tcW w:w="4332" w:type="dxa"/>
          </w:tcPr>
          <w:p w14:paraId="2488D1D4" w14:textId="77777777" w:rsidR="0067698C" w:rsidRPr="00BA7DA9" w:rsidRDefault="0067698C">
            <w:pPr>
              <w:pStyle w:val="TableParagraph"/>
              <w:spacing w:before="0"/>
              <w:ind w:left="0"/>
            </w:pPr>
          </w:p>
        </w:tc>
        <w:tc>
          <w:tcPr>
            <w:tcW w:w="6118" w:type="dxa"/>
          </w:tcPr>
          <w:p w14:paraId="7EBF985B" w14:textId="582E78C0" w:rsidR="00C21195" w:rsidRPr="00C21195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  <w:r w:rsidRPr="00C21195">
              <w:rPr>
                <w:sz w:val="24"/>
              </w:rPr>
              <w:t>Os depósitos constituídos no FNB Moçambique, SA beneficiam-se da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garantia de reembolso prestada pelo Fundo de Garantia de Depósitos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sempre que ocorra indisponibilidade dos depósitos por razões directamente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relacionadas com a situação financeira.</w:t>
            </w:r>
          </w:p>
          <w:p w14:paraId="44802EFC" w14:textId="32881BF7" w:rsidR="00C21195" w:rsidRPr="00C21195" w:rsidRDefault="00C21195" w:rsidP="00005B05">
            <w:pPr>
              <w:pStyle w:val="TableParagraph"/>
              <w:spacing w:line="261" w:lineRule="auto"/>
              <w:rPr>
                <w:sz w:val="24"/>
              </w:rPr>
            </w:pPr>
            <w:r w:rsidRPr="00C21195">
              <w:rPr>
                <w:sz w:val="24"/>
              </w:rPr>
              <w:t>O Fundo de Garantia de Depósitos garante o reembolso até ao valor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 xml:space="preserve">máximo de </w:t>
            </w:r>
            <w:r w:rsidR="00A156BB">
              <w:rPr>
                <w:sz w:val="24"/>
              </w:rPr>
              <w:t>4</w:t>
            </w:r>
            <w:r w:rsidRPr="00C21195">
              <w:rPr>
                <w:sz w:val="24"/>
              </w:rPr>
              <w:t>0.000,00 MZN por cada depositante</w:t>
            </w:r>
            <w:r w:rsidR="00A942BF">
              <w:rPr>
                <w:sz w:val="24"/>
              </w:rPr>
              <w:t>.</w:t>
            </w:r>
          </w:p>
          <w:p w14:paraId="3A456FB0" w14:textId="3B7D08A8" w:rsidR="00C21195" w:rsidRPr="00C21195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  <w:r w:rsidRPr="00C21195">
              <w:rPr>
                <w:sz w:val="24"/>
              </w:rPr>
              <w:t>No cálculo do valor dos depósitos de cada depositante, considera-se o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valor do conjunto das contas de depósito na data em que se tiver a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indisponibilidade de pagamento, incluindo os juros e, para o saldo dos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depósitos em moeda estrangeira, convertendo em meticais ao câmbio</w:t>
            </w:r>
          </w:p>
          <w:p w14:paraId="14DA7CD2" w14:textId="77777777" w:rsidR="00C21195" w:rsidRPr="00C21195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  <w:r w:rsidRPr="00C21195">
              <w:rPr>
                <w:sz w:val="24"/>
              </w:rPr>
              <w:t>da referida data.</w:t>
            </w:r>
          </w:p>
          <w:p w14:paraId="18833464" w14:textId="77777777" w:rsidR="0067698C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  <w:r w:rsidRPr="00C21195">
              <w:rPr>
                <w:sz w:val="24"/>
              </w:rPr>
              <w:t>Para informações complementares consulte o Fundo de Garantia de</w:t>
            </w:r>
            <w:r>
              <w:rPr>
                <w:sz w:val="24"/>
              </w:rPr>
              <w:t xml:space="preserve"> </w:t>
            </w:r>
            <w:r w:rsidRPr="00C21195">
              <w:rPr>
                <w:sz w:val="24"/>
              </w:rPr>
              <w:t>Depósitos, que tem a sua sede junto do Banco de Moçambique, na Av.25 de Setembro, n. º 1695.</w:t>
            </w:r>
          </w:p>
          <w:p w14:paraId="799ECBDE" w14:textId="77777777" w:rsidR="00C21195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</w:p>
          <w:p w14:paraId="42E547AD" w14:textId="368E5313" w:rsidR="00C21195" w:rsidRPr="00C21195" w:rsidRDefault="00C21195" w:rsidP="00C21195">
            <w:pPr>
              <w:pStyle w:val="TableParagraph"/>
              <w:spacing w:line="261" w:lineRule="auto"/>
              <w:rPr>
                <w:sz w:val="24"/>
              </w:rPr>
            </w:pPr>
          </w:p>
        </w:tc>
      </w:tr>
      <w:tr w:rsidR="0067698C" w:rsidRPr="00BA7DA9" w14:paraId="6651FC25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7DA96343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18.</w:t>
            </w:r>
            <w:r w:rsidRPr="00BA7DA9">
              <w:rPr>
                <w:b/>
                <w:color w:val="221F1F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Instituição</w:t>
            </w:r>
            <w:r w:rsidRPr="00BA7DA9">
              <w:rPr>
                <w:b/>
                <w:color w:val="221F1F"/>
                <w:spacing w:val="-9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depositária</w:t>
            </w:r>
          </w:p>
        </w:tc>
      </w:tr>
      <w:tr w:rsidR="002539FD" w:rsidRPr="00BA7DA9" w14:paraId="315CB6C2" w14:textId="77777777" w:rsidTr="00125FB3">
        <w:trPr>
          <w:trHeight w:val="988"/>
        </w:trPr>
        <w:tc>
          <w:tcPr>
            <w:tcW w:w="10450" w:type="dxa"/>
            <w:gridSpan w:val="2"/>
          </w:tcPr>
          <w:p w14:paraId="114579C2" w14:textId="4EA072F5" w:rsidR="002539FD" w:rsidRPr="00BA7DA9" w:rsidRDefault="002539FD">
            <w:pPr>
              <w:pStyle w:val="TableParagraph"/>
              <w:spacing w:line="261" w:lineRule="auto"/>
              <w:ind w:right="165"/>
              <w:jc w:val="both"/>
              <w:rPr>
                <w:sz w:val="24"/>
              </w:rPr>
            </w:pPr>
            <w:r w:rsidRPr="00C21195">
              <w:rPr>
                <w:color w:val="221F1F"/>
                <w:sz w:val="24"/>
                <w:lang w:val="en-US"/>
              </w:rPr>
              <w:t>FNB Moçambique, SA</w:t>
            </w:r>
          </w:p>
        </w:tc>
      </w:tr>
      <w:tr w:rsidR="0067698C" w:rsidRPr="00BA7DA9" w14:paraId="58F99622" w14:textId="77777777" w:rsidTr="002539FD">
        <w:trPr>
          <w:trHeight w:val="384"/>
        </w:trPr>
        <w:tc>
          <w:tcPr>
            <w:tcW w:w="10450" w:type="dxa"/>
            <w:gridSpan w:val="2"/>
            <w:shd w:val="clear" w:color="auto" w:fill="C7C7C9"/>
          </w:tcPr>
          <w:p w14:paraId="0191FF3E" w14:textId="77777777" w:rsidR="0067698C" w:rsidRPr="00BA7DA9" w:rsidRDefault="00F14E95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 w:rsidRPr="00BA7DA9">
              <w:rPr>
                <w:b/>
                <w:color w:val="221F1F"/>
                <w:spacing w:val="-2"/>
                <w:sz w:val="24"/>
              </w:rPr>
              <w:t>19.</w:t>
            </w:r>
            <w:r w:rsidRPr="00BA7DA9">
              <w:rPr>
                <w:b/>
                <w:color w:val="221F1F"/>
                <w:spacing w:val="-13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Validade</w:t>
            </w:r>
            <w:r w:rsidRPr="00BA7DA9">
              <w:rPr>
                <w:b/>
                <w:color w:val="221F1F"/>
                <w:spacing w:val="-13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das</w:t>
            </w:r>
            <w:r w:rsidRPr="00BA7DA9">
              <w:rPr>
                <w:b/>
                <w:color w:val="221F1F"/>
                <w:spacing w:val="-13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condições</w:t>
            </w:r>
            <w:r w:rsidRPr="00BA7DA9">
              <w:rPr>
                <w:b/>
                <w:color w:val="221F1F"/>
                <w:spacing w:val="-12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da</w:t>
            </w:r>
            <w:r w:rsidRPr="00BA7DA9">
              <w:rPr>
                <w:b/>
                <w:color w:val="221F1F"/>
                <w:spacing w:val="-11"/>
                <w:sz w:val="24"/>
              </w:rPr>
              <w:t xml:space="preserve"> </w:t>
            </w:r>
            <w:r w:rsidRPr="00BA7DA9">
              <w:rPr>
                <w:b/>
                <w:color w:val="221F1F"/>
                <w:spacing w:val="-2"/>
                <w:sz w:val="24"/>
              </w:rPr>
              <w:t>FINDP</w:t>
            </w:r>
          </w:p>
        </w:tc>
      </w:tr>
      <w:tr w:rsidR="0067698C" w:rsidRPr="00BA7DA9" w14:paraId="7AE5EC55" w14:textId="77777777" w:rsidTr="002539FD">
        <w:trPr>
          <w:trHeight w:val="1888"/>
        </w:trPr>
        <w:tc>
          <w:tcPr>
            <w:tcW w:w="4332" w:type="dxa"/>
          </w:tcPr>
          <w:p w14:paraId="7A01816C" w14:textId="77777777" w:rsidR="0067698C" w:rsidRPr="00BA7DA9" w:rsidRDefault="0067698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118" w:type="dxa"/>
          </w:tcPr>
          <w:p w14:paraId="6F53BF7C" w14:textId="5C248EF8" w:rsidR="0067698C" w:rsidRPr="00C21195" w:rsidRDefault="00C21195" w:rsidP="00583FE0">
            <w:pPr>
              <w:pStyle w:val="TableParagraph"/>
              <w:spacing w:line="261" w:lineRule="auto"/>
              <w:ind w:right="121"/>
              <w:rPr>
                <w:color w:val="221F1F"/>
                <w:sz w:val="24"/>
              </w:rPr>
            </w:pPr>
            <w:r w:rsidRPr="00C21195">
              <w:rPr>
                <w:color w:val="221F1F"/>
                <w:sz w:val="24"/>
              </w:rPr>
              <w:t>As condições serão válidas pelo período de vigência do contrato,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ficando, no entanto, sujeitas a alterações por parte do FNB Moçambique,</w:t>
            </w:r>
            <w:r w:rsidR="00583FE0"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SA, após prévia comunicação ao Cliente, por escrito ou por outro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meio adequado para o efeito, podendo o Cliente no prazo de 60</w:t>
            </w:r>
            <w:r>
              <w:rPr>
                <w:color w:val="221F1F"/>
                <w:sz w:val="24"/>
              </w:rPr>
              <w:t xml:space="preserve"> </w:t>
            </w:r>
            <w:r w:rsidRPr="00C21195">
              <w:rPr>
                <w:color w:val="221F1F"/>
                <w:sz w:val="24"/>
              </w:rPr>
              <w:t>(sessenta) dias aceitar as referidas alterações ou desistir do contrato.</w:t>
            </w:r>
          </w:p>
        </w:tc>
      </w:tr>
    </w:tbl>
    <w:p w14:paraId="61A8757C" w14:textId="77777777" w:rsidR="0019489A" w:rsidRPr="00BA7DA9" w:rsidRDefault="0019489A"/>
    <w:sectPr w:rsidR="0019489A" w:rsidRPr="00BA7DA9">
      <w:footerReference w:type="default" r:id="rId13"/>
      <w:pgSz w:w="11910" w:h="16840"/>
      <w:pgMar w:top="520" w:right="200" w:bottom="780" w:left="30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E5DE" w14:textId="77777777" w:rsidR="002661F1" w:rsidRDefault="002661F1">
      <w:r>
        <w:separator/>
      </w:r>
    </w:p>
  </w:endnote>
  <w:endnote w:type="continuationSeparator" w:id="0">
    <w:p w14:paraId="4F2CC28E" w14:textId="77777777" w:rsidR="002661F1" w:rsidRDefault="0026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NBSans-Light">
    <w:altName w:val="FNBSans-Light"/>
    <w:panose1 w:val="02000000000000000000"/>
    <w:charset w:val="00"/>
    <w:family w:val="roman"/>
    <w:pitch w:val="variable"/>
    <w:sig w:usb0="00000003" w:usb1="00000000" w:usb2="00000000" w:usb3="00000000" w:csb0="00000001" w:csb1="00000000"/>
  </w:font>
  <w:font w:name="FNB 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121B" w14:textId="77777777" w:rsidR="0067698C" w:rsidRDefault="00F14E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4E7B90BB" wp14:editId="756C2AF9">
              <wp:simplePos x="0" y="0"/>
              <wp:positionH relativeFrom="page">
                <wp:posOffset>296655</wp:posOffset>
              </wp:positionH>
              <wp:positionV relativeFrom="page">
                <wp:posOffset>10178303</wp:posOffset>
              </wp:positionV>
              <wp:extent cx="1087120" cy="1270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D61F8" w14:textId="77777777" w:rsidR="0067698C" w:rsidRDefault="00F14E95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SÉRIE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—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NÚMERO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B90B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23.35pt;margin-top:801.45pt;width:85.6pt;height:10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" filled="f" stroked="f">
              <v:textbox inset="0,0,0,0">
                <w:txbxContent>
                  <w:p w14:paraId="670D61F8" w14:textId="77777777" w:rsidR="0067698C" w:rsidRDefault="00F14E95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SÉRIE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—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NÚMERO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51B998E1" wp14:editId="582AC47B">
              <wp:simplePos x="0" y="0"/>
              <wp:positionH relativeFrom="page">
                <wp:posOffset>2103913</wp:posOffset>
              </wp:positionH>
              <wp:positionV relativeFrom="page">
                <wp:posOffset>10204091</wp:posOffset>
              </wp:positionV>
              <wp:extent cx="3369945" cy="3486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9945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740E0" w14:textId="77777777" w:rsidR="0067698C" w:rsidRDefault="00F14E95">
                          <w:pPr>
                            <w:pStyle w:val="BodyText"/>
                            <w:spacing w:before="20" w:line="171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FNB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Moçambique,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S.A.</w:t>
                          </w:r>
                        </w:p>
                        <w:p w14:paraId="20E0871A" w14:textId="77777777" w:rsidR="0067698C" w:rsidRDefault="00F14E95">
                          <w:pPr>
                            <w:pStyle w:val="BodyText"/>
                            <w:spacing w:before="2" w:line="230" w:lineRule="auto"/>
                            <w:ind w:left="1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Av.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25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Setembro,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420,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  <w:position w:val="5"/>
                              <w:sz w:val="8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7"/>
                              <w:position w:val="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andar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Maputo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Moçambique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Telefone: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(+258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21)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355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999</w:t>
                          </w:r>
                          <w:r>
                            <w:rPr>
                              <w:color w:val="231F2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website: </w:t>
                          </w:r>
                          <w:hyperlink r:id="rId1">
                            <w:r>
                              <w:rPr>
                                <w:color w:val="231F20"/>
                              </w:rPr>
                              <w:t>www.fnb.co.mz</w:t>
                            </w:r>
                          </w:hyperlink>
                          <w:r>
                            <w:rPr>
                              <w:color w:val="231F20"/>
                            </w:rPr>
                            <w:t xml:space="preserve"> • e-mail: </w:t>
                          </w:r>
                          <w:hyperlink r:id="rId2">
                            <w:r>
                              <w:rPr>
                                <w:color w:val="231F20"/>
                              </w:rPr>
                              <w:t>apoio@fnb.co.mz</w:t>
                            </w:r>
                          </w:hyperlink>
                          <w:r>
                            <w:rPr>
                              <w:color w:val="231F20"/>
                            </w:rPr>
                            <w:t xml:space="preserve"> • NUIT 400076391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998E1" id="Textbox 13" o:spid="_x0000_s1028" type="#_x0000_t202" style="position:absolute;margin-left:165.65pt;margin-top:803.45pt;width:265.35pt;height:27.4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" filled="f" stroked="f">
              <v:textbox inset="0,0,0,0">
                <w:txbxContent>
                  <w:p w14:paraId="14D740E0" w14:textId="77777777" w:rsidR="0067698C" w:rsidRDefault="00F14E95">
                    <w:pPr>
                      <w:pStyle w:val="BodyText"/>
                      <w:spacing w:before="20" w:line="171" w:lineRule="exact"/>
                      <w:ind w:left="1" w:right="1"/>
                      <w:jc w:val="center"/>
                    </w:pPr>
                    <w:r>
                      <w:rPr>
                        <w:color w:val="231F20"/>
                      </w:rPr>
                      <w:t>FNB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Moçambique,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S.A.</w:t>
                    </w:r>
                  </w:p>
                  <w:p w14:paraId="20E0871A" w14:textId="77777777" w:rsidR="0067698C" w:rsidRDefault="00F14E95">
                    <w:pPr>
                      <w:pStyle w:val="BodyText"/>
                      <w:spacing w:before="2" w:line="230" w:lineRule="auto"/>
                      <w:ind w:left="1"/>
                      <w:jc w:val="center"/>
                    </w:pPr>
                    <w:r>
                      <w:rPr>
                        <w:color w:val="231F20"/>
                      </w:rPr>
                      <w:t>Av.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25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Setembro,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420,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  <w:position w:val="5"/>
                        <w:sz w:val="8"/>
                      </w:rPr>
                      <w:t>o</w:t>
                    </w:r>
                    <w:r>
                      <w:rPr>
                        <w:color w:val="231F20"/>
                        <w:spacing w:val="7"/>
                        <w:position w:val="5"/>
                        <w:sz w:val="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andar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•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Maputo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Moçambique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•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Telefone: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(+258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21)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355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999</w:t>
                    </w:r>
                    <w:r>
                      <w:rPr>
                        <w:color w:val="231F20"/>
                        <w:spacing w:val="4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website: </w:t>
                    </w:r>
                    <w:hyperlink r:id="rId3">
                      <w:r>
                        <w:rPr>
                          <w:color w:val="231F20"/>
                        </w:rPr>
                        <w:t>www.fnb.co.mz</w:t>
                      </w:r>
                    </w:hyperlink>
                    <w:r>
                      <w:rPr>
                        <w:color w:val="231F20"/>
                      </w:rPr>
                      <w:t xml:space="preserve"> • e-mail: </w:t>
                    </w:r>
                    <w:hyperlink r:id="rId4">
                      <w:r>
                        <w:rPr>
                          <w:color w:val="231F20"/>
                        </w:rPr>
                        <w:t>apoio@fnb.co.mz</w:t>
                      </w:r>
                    </w:hyperlink>
                    <w:r>
                      <w:rPr>
                        <w:color w:val="231F20"/>
                      </w:rPr>
                      <w:t xml:space="preserve"> • NUIT 400076391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7BC08D3A" wp14:editId="24F6F584">
              <wp:simplePos x="0" y="0"/>
              <wp:positionH relativeFrom="page">
                <wp:posOffset>6679699</wp:posOffset>
              </wp:positionH>
              <wp:positionV relativeFrom="page">
                <wp:posOffset>10222103</wp:posOffset>
              </wp:positionV>
              <wp:extent cx="541020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836C2" w14:textId="77777777" w:rsidR="0067698C" w:rsidRDefault="00F14E95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Pág.</w:t>
                          </w:r>
                          <w:r>
                            <w:rPr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08D3A" id="Textbox 14" o:spid="_x0000_s1029" type="#_x0000_t202" style="position:absolute;margin-left:525.95pt;margin-top:804.9pt;width:42.6pt;height:10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" filled="f" stroked="f">
              <v:textbox inset="0,0,0,0">
                <w:txbxContent>
                  <w:p w14:paraId="351836C2" w14:textId="77777777" w:rsidR="0067698C" w:rsidRDefault="00F14E95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Pág.</w:t>
                    </w:r>
                    <w:r>
                      <w:rPr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3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66E7" w14:textId="77777777" w:rsidR="002661F1" w:rsidRDefault="002661F1">
      <w:r>
        <w:separator/>
      </w:r>
    </w:p>
  </w:footnote>
  <w:footnote w:type="continuationSeparator" w:id="0">
    <w:p w14:paraId="0F5649CA" w14:textId="77777777" w:rsidR="002661F1" w:rsidRDefault="0026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6DCE"/>
    <w:multiLevelType w:val="hybridMultilevel"/>
    <w:tmpl w:val="409E7E74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 w16cid:durableId="75847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8C"/>
    <w:rsid w:val="00005B05"/>
    <w:rsid w:val="00014F82"/>
    <w:rsid w:val="00041A81"/>
    <w:rsid w:val="00074EB8"/>
    <w:rsid w:val="0008344B"/>
    <w:rsid w:val="000C3977"/>
    <w:rsid w:val="000D2E4B"/>
    <w:rsid w:val="00101C7C"/>
    <w:rsid w:val="00161B36"/>
    <w:rsid w:val="00170503"/>
    <w:rsid w:val="0019489A"/>
    <w:rsid w:val="001A347A"/>
    <w:rsid w:val="001D09E0"/>
    <w:rsid w:val="001E3DAB"/>
    <w:rsid w:val="002534B7"/>
    <w:rsid w:val="002539FD"/>
    <w:rsid w:val="002661F1"/>
    <w:rsid w:val="00272526"/>
    <w:rsid w:val="002F1916"/>
    <w:rsid w:val="002F652D"/>
    <w:rsid w:val="00317B94"/>
    <w:rsid w:val="00375C90"/>
    <w:rsid w:val="003975D4"/>
    <w:rsid w:val="003C1917"/>
    <w:rsid w:val="003D3AC9"/>
    <w:rsid w:val="00420324"/>
    <w:rsid w:val="004264A3"/>
    <w:rsid w:val="0048227B"/>
    <w:rsid w:val="0049541A"/>
    <w:rsid w:val="004A0CC8"/>
    <w:rsid w:val="004C371C"/>
    <w:rsid w:val="004D4555"/>
    <w:rsid w:val="0055505C"/>
    <w:rsid w:val="00583FE0"/>
    <w:rsid w:val="00591964"/>
    <w:rsid w:val="005B1E25"/>
    <w:rsid w:val="005C28AA"/>
    <w:rsid w:val="005F37A7"/>
    <w:rsid w:val="005F5968"/>
    <w:rsid w:val="0067698C"/>
    <w:rsid w:val="0068429A"/>
    <w:rsid w:val="006877F0"/>
    <w:rsid w:val="006C2F68"/>
    <w:rsid w:val="006F7C33"/>
    <w:rsid w:val="007477E9"/>
    <w:rsid w:val="00747B5D"/>
    <w:rsid w:val="00786613"/>
    <w:rsid w:val="0079572D"/>
    <w:rsid w:val="007B15EB"/>
    <w:rsid w:val="007C1A76"/>
    <w:rsid w:val="007D2FBD"/>
    <w:rsid w:val="00806EB7"/>
    <w:rsid w:val="008A1ABA"/>
    <w:rsid w:val="008D7474"/>
    <w:rsid w:val="008E031D"/>
    <w:rsid w:val="008E2E01"/>
    <w:rsid w:val="0091715C"/>
    <w:rsid w:val="00955B0B"/>
    <w:rsid w:val="00A00487"/>
    <w:rsid w:val="00A070BC"/>
    <w:rsid w:val="00A13F02"/>
    <w:rsid w:val="00A156BB"/>
    <w:rsid w:val="00A362A3"/>
    <w:rsid w:val="00A942BF"/>
    <w:rsid w:val="00AD37BD"/>
    <w:rsid w:val="00B02CD4"/>
    <w:rsid w:val="00B239F7"/>
    <w:rsid w:val="00B24166"/>
    <w:rsid w:val="00B90D84"/>
    <w:rsid w:val="00BA7DA9"/>
    <w:rsid w:val="00C051E9"/>
    <w:rsid w:val="00C142DD"/>
    <w:rsid w:val="00C21195"/>
    <w:rsid w:val="00CF0AE5"/>
    <w:rsid w:val="00CF1B14"/>
    <w:rsid w:val="00CF4068"/>
    <w:rsid w:val="00D43CA0"/>
    <w:rsid w:val="00D54506"/>
    <w:rsid w:val="00D665D3"/>
    <w:rsid w:val="00D912B3"/>
    <w:rsid w:val="00DB36BA"/>
    <w:rsid w:val="00DC703A"/>
    <w:rsid w:val="00DE2D84"/>
    <w:rsid w:val="00E44FCF"/>
    <w:rsid w:val="00EB58CB"/>
    <w:rsid w:val="00F14E95"/>
    <w:rsid w:val="00F14F1A"/>
    <w:rsid w:val="00F2244D"/>
    <w:rsid w:val="00FA2D81"/>
    <w:rsid w:val="00FB60BD"/>
    <w:rsid w:val="00FC3987"/>
    <w:rsid w:val="00FE5FB4"/>
    <w:rsid w:val="00FF4A4A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8609"/>
  <w15:docId w15:val="{28AADD0B-545C-4DE9-A61D-4AFE62B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NBSans-Light" w:eastAsia="FNBSans-Light" w:hAnsi="FNBSans-Light" w:cs="FNBSans-Light"/>
      <w:sz w:val="14"/>
      <w:szCs w:val="14"/>
    </w:rPr>
  </w:style>
  <w:style w:type="paragraph" w:styleId="Title">
    <w:name w:val="Title"/>
    <w:basedOn w:val="Normal"/>
    <w:uiPriority w:val="10"/>
    <w:qFormat/>
    <w:pPr>
      <w:spacing w:before="96"/>
      <w:ind w:left="104" w:right="4320"/>
    </w:pPr>
    <w:rPr>
      <w:rFonts w:ascii="FNB Sans" w:eastAsia="FNB Sans" w:hAnsi="FNB Sans" w:cs="FNB Sans"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nb.co.mz/" TargetMode="External"/><Relationship Id="rId2" Type="http://schemas.openxmlformats.org/officeDocument/2006/relationships/hyperlink" Target="mailto:apoio@fnb.co.mz" TargetMode="External"/><Relationship Id="rId1" Type="http://schemas.openxmlformats.org/officeDocument/2006/relationships/hyperlink" Target="http://www.fnb.co.mz/" TargetMode="External"/><Relationship Id="rId4" Type="http://schemas.openxmlformats.org/officeDocument/2006/relationships/hyperlink" Target="mailto:apoio@fnb.co.m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FirstRand Group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Boene</dc:creator>
  <cp:lastModifiedBy>Armando, Lizete</cp:lastModifiedBy>
  <cp:revision>32</cp:revision>
  <cp:lastPrinted>2025-12-10T08:55:00Z</cp:lastPrinted>
  <dcterms:created xsi:type="dcterms:W3CDTF">2025-01-09T16:09:00Z</dcterms:created>
  <dcterms:modified xsi:type="dcterms:W3CDTF">2025-12-10T08:56:00Z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17.0</vt:lpwstr>
  </property>
  <property fmtid="{D5CDD505-2E9C-101B-9397-08002B2CF9AE}" pid="6" name="MSIP_Label_216eec4e-c7b8-491d-b7d8-90a69632743d_Enabled">
    <vt:lpwstr>true</vt:lpwstr>
  </property>
  <property fmtid="{D5CDD505-2E9C-101B-9397-08002B2CF9AE}" pid="7" name="MSIP_Label_216eec4e-c7b8-491d-b7d8-90a69632743d_SetDate">
    <vt:lpwstr>2024-11-26T06:29:41Z</vt:lpwstr>
  </property>
  <property fmtid="{D5CDD505-2E9C-101B-9397-08002B2CF9AE}" pid="8" name="MSIP_Label_216eec4e-c7b8-491d-b7d8-90a69632743d_Method">
    <vt:lpwstr>Standard</vt:lpwstr>
  </property>
  <property fmtid="{D5CDD505-2E9C-101B-9397-08002B2CF9AE}" pid="9" name="MSIP_Label_216eec4e-c7b8-491d-b7d8-90a69632743d_Name">
    <vt:lpwstr>216eec4e-c7b8-491d-b7d8-90a69632743d</vt:lpwstr>
  </property>
  <property fmtid="{D5CDD505-2E9C-101B-9397-08002B2CF9AE}" pid="10" name="MSIP_Label_216eec4e-c7b8-491d-b7d8-90a69632743d_SiteId">
    <vt:lpwstr>4032514a-830a-4f20-9539-81bbc35b3cd9</vt:lpwstr>
  </property>
  <property fmtid="{D5CDD505-2E9C-101B-9397-08002B2CF9AE}" pid="11" name="MSIP_Label_216eec4e-c7b8-491d-b7d8-90a69632743d_ActionId">
    <vt:lpwstr>5d587b80-93bd-4113-888f-e54bcad2cd83</vt:lpwstr>
  </property>
  <property fmtid="{D5CDD505-2E9C-101B-9397-08002B2CF9AE}" pid="12" name="MSIP_Label_216eec4e-c7b8-491d-b7d8-90a69632743d_ContentBits">
    <vt:lpwstr>0</vt:lpwstr>
  </property>
</Properties>
</file>